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51466" w14:textId="4E8CA469" w:rsidR="009D555C" w:rsidRPr="009D555C" w:rsidRDefault="009D555C" w:rsidP="009D555C">
      <w:pPr>
        <w:jc w:val="center"/>
        <w:rPr>
          <w:rFonts w:ascii="Times New Roman" w:hAnsi="Times New Roman" w:cs="Times New Roman"/>
          <w:color w:val="000000" w:themeColor="text1"/>
        </w:rPr>
      </w:pPr>
      <w:r w:rsidRPr="001F2E2A">
        <w:rPr>
          <w:rFonts w:ascii="Times New Roman" w:hAnsi="Times New Roman" w:cs="Times New Roman"/>
          <w:b/>
          <w:bCs/>
          <w:color w:val="000000" w:themeColor="text1"/>
        </w:rPr>
        <w:t>Demystifying Advocacy</w:t>
      </w:r>
    </w:p>
    <w:p w14:paraId="39BC75CE" w14:textId="77777777" w:rsidR="009D555C" w:rsidRPr="009D555C" w:rsidRDefault="009D555C" w:rsidP="009D555C">
      <w:pPr>
        <w:jc w:val="center"/>
        <w:rPr>
          <w:rFonts w:ascii="Times New Roman" w:hAnsi="Times New Roman" w:cs="Times New Roman"/>
          <w:color w:val="000000" w:themeColor="text1"/>
        </w:rPr>
      </w:pPr>
    </w:p>
    <w:p w14:paraId="395577A9" w14:textId="47B497B9" w:rsidR="009D555C" w:rsidRPr="001F2E2A" w:rsidRDefault="009D555C" w:rsidP="009D555C">
      <w:pPr>
        <w:jc w:val="center"/>
        <w:rPr>
          <w:rFonts w:ascii="Times New Roman" w:hAnsi="Times New Roman" w:cs="Times New Roman"/>
          <w:color w:val="000000" w:themeColor="text1"/>
          <w:vertAlign w:val="superscript"/>
        </w:rPr>
      </w:pPr>
      <w:r w:rsidRPr="001F2E2A">
        <w:rPr>
          <w:rFonts w:ascii="Times New Roman" w:hAnsi="Times New Roman" w:cs="Times New Roman"/>
          <w:color w:val="000000" w:themeColor="text1"/>
        </w:rPr>
        <w:t>Andrew Krueger</w:t>
      </w:r>
      <w:r w:rsidRPr="001F2E2A">
        <w:rPr>
          <w:rFonts w:ascii="Times New Roman" w:hAnsi="Times New Roman" w:cs="Times New Roman"/>
          <w:color w:val="000000" w:themeColor="text1"/>
          <w:vertAlign w:val="superscript"/>
        </w:rPr>
        <w:t>a</w:t>
      </w:r>
      <w:r w:rsidRPr="001F2E2A">
        <w:rPr>
          <w:rFonts w:ascii="Times New Roman" w:hAnsi="Times New Roman" w:cs="Times New Roman"/>
          <w:color w:val="000000" w:themeColor="text1"/>
        </w:rPr>
        <w:t xml:space="preserve">, Robert A. Shapiro </w:t>
      </w:r>
      <w:proofErr w:type="gramStart"/>
      <w:r w:rsidRPr="001F2E2A">
        <w:rPr>
          <w:rFonts w:ascii="Times New Roman" w:hAnsi="Times New Roman" w:cs="Times New Roman"/>
          <w:color w:val="000000" w:themeColor="text1"/>
        </w:rPr>
        <w:t>MD</w:t>
      </w:r>
      <w:r w:rsidRPr="001F2E2A">
        <w:rPr>
          <w:rFonts w:ascii="Times New Roman" w:hAnsi="Times New Roman" w:cs="Times New Roman"/>
          <w:color w:val="000000" w:themeColor="text1"/>
          <w:vertAlign w:val="superscript"/>
        </w:rPr>
        <w:t>b,</w:t>
      </w:r>
      <w:r w:rsidR="009D5442" w:rsidRPr="001F2E2A">
        <w:rPr>
          <w:rFonts w:ascii="Times New Roman" w:hAnsi="Times New Roman" w:cs="Times New Roman"/>
          <w:color w:val="000000" w:themeColor="text1"/>
          <w:vertAlign w:val="superscript"/>
        </w:rPr>
        <w:t>c</w:t>
      </w:r>
      <w:proofErr w:type="gramEnd"/>
      <w:r w:rsidRPr="001F2E2A">
        <w:rPr>
          <w:rFonts w:ascii="Times New Roman" w:hAnsi="Times New Roman" w:cs="Times New Roman"/>
          <w:color w:val="000000" w:themeColor="text1"/>
        </w:rPr>
        <w:t>, Sarah Zawaly MSW</w:t>
      </w:r>
      <w:r w:rsidRPr="001F2E2A">
        <w:rPr>
          <w:rFonts w:ascii="Times New Roman" w:hAnsi="Times New Roman" w:cs="Times New Roman"/>
          <w:color w:val="000000" w:themeColor="text1"/>
          <w:vertAlign w:val="superscript"/>
        </w:rPr>
        <w:t>b</w:t>
      </w:r>
      <w:r w:rsidRPr="001F2E2A">
        <w:rPr>
          <w:rFonts w:ascii="Times New Roman" w:hAnsi="Times New Roman" w:cs="Times New Roman"/>
          <w:color w:val="000000" w:themeColor="text1"/>
        </w:rPr>
        <w:t>, Anita Shah DO MPH</w:t>
      </w:r>
      <w:r w:rsidRPr="001F2E2A">
        <w:rPr>
          <w:rFonts w:ascii="Times New Roman" w:hAnsi="Times New Roman" w:cs="Times New Roman"/>
          <w:color w:val="000000" w:themeColor="text1"/>
          <w:vertAlign w:val="superscript"/>
        </w:rPr>
        <w:t>c,d</w:t>
      </w:r>
    </w:p>
    <w:p w14:paraId="7938C72D" w14:textId="77777777" w:rsidR="009D555C" w:rsidRPr="009D555C" w:rsidRDefault="009D555C" w:rsidP="009D555C">
      <w:pPr>
        <w:jc w:val="center"/>
        <w:rPr>
          <w:rFonts w:ascii="Times New Roman" w:hAnsi="Times New Roman" w:cs="Times New Roman"/>
          <w:b/>
          <w:bCs/>
          <w:color w:val="000000" w:themeColor="text1"/>
        </w:rPr>
      </w:pPr>
    </w:p>
    <w:p w14:paraId="1EDC5235" w14:textId="4231E62F" w:rsidR="009D555C" w:rsidRPr="009D555C" w:rsidRDefault="009D555C" w:rsidP="009D555C">
      <w:pPr>
        <w:rPr>
          <w:rFonts w:ascii="Times New Roman" w:hAnsi="Times New Roman" w:cs="Times New Roman"/>
          <w:color w:val="000000" w:themeColor="text1"/>
        </w:rPr>
      </w:pPr>
      <w:r w:rsidRPr="009D555C">
        <w:rPr>
          <w:rFonts w:ascii="Times New Roman" w:hAnsi="Times New Roman" w:cs="Times New Roman"/>
          <w:b/>
          <w:bCs/>
          <w:color w:val="000000" w:themeColor="text1"/>
        </w:rPr>
        <w:t>Affiliations:</w:t>
      </w:r>
      <w:r w:rsidRPr="001F2E2A">
        <w:rPr>
          <w:rFonts w:ascii="Times New Roman" w:hAnsi="Times New Roman" w:cs="Times New Roman"/>
          <w:color w:val="000000" w:themeColor="text1"/>
          <w:vertAlign w:val="superscript"/>
        </w:rPr>
        <w:t xml:space="preserve"> a</w:t>
      </w:r>
      <w:r w:rsidRPr="001F2E2A">
        <w:rPr>
          <w:rFonts w:ascii="Times New Roman" w:hAnsi="Times New Roman" w:cs="Times New Roman"/>
          <w:color w:val="000000" w:themeColor="text1"/>
        </w:rPr>
        <w:t xml:space="preserve">University of Cincinnati College of Medicine, </w:t>
      </w:r>
      <w:r w:rsidRPr="001F2E2A">
        <w:rPr>
          <w:rFonts w:ascii="Times New Roman" w:hAnsi="Times New Roman" w:cs="Times New Roman"/>
          <w:color w:val="000000" w:themeColor="text1"/>
          <w:vertAlign w:val="superscript"/>
        </w:rPr>
        <w:t>b</w:t>
      </w:r>
      <w:r w:rsidRPr="001F2E2A">
        <w:rPr>
          <w:rFonts w:ascii="Times New Roman" w:hAnsi="Times New Roman" w:cs="Times New Roman"/>
          <w:color w:val="000000" w:themeColor="text1"/>
        </w:rPr>
        <w:t>Mayerson Center for Safe and Healthy Children,</w:t>
      </w:r>
      <w:r w:rsidR="009D5442" w:rsidRPr="001F2E2A">
        <w:rPr>
          <w:rFonts w:ascii="Times New Roman" w:hAnsi="Times New Roman" w:cs="Times New Roman"/>
          <w:color w:val="000000" w:themeColor="text1"/>
        </w:rPr>
        <w:t xml:space="preserve"> </w:t>
      </w:r>
      <w:r w:rsidR="009D5442" w:rsidRPr="001F2E2A">
        <w:rPr>
          <w:rFonts w:ascii="Times New Roman" w:hAnsi="Times New Roman" w:cs="Times New Roman"/>
          <w:color w:val="000000" w:themeColor="text1"/>
          <w:vertAlign w:val="superscript"/>
        </w:rPr>
        <w:t>c</w:t>
      </w:r>
      <w:r w:rsidR="009D5442" w:rsidRPr="001F2E2A">
        <w:rPr>
          <w:rFonts w:ascii="Times New Roman" w:hAnsi="Times New Roman" w:cs="Times New Roman"/>
          <w:color w:val="000000" w:themeColor="text1"/>
        </w:rPr>
        <w:t>Department of Pediatrics, University of Cincinnati College of Medicine,</w:t>
      </w:r>
      <w:r w:rsidR="009D5442" w:rsidRPr="001F2E2A">
        <w:rPr>
          <w:rFonts w:ascii="Times New Roman" w:hAnsi="Times New Roman" w:cs="Times New Roman"/>
          <w:color w:val="000000" w:themeColor="text1"/>
          <w:vertAlign w:val="superscript"/>
        </w:rPr>
        <w:t xml:space="preserve"> d</w:t>
      </w:r>
      <w:r w:rsidRPr="001F2E2A">
        <w:rPr>
          <w:rFonts w:ascii="Times New Roman" w:hAnsi="Times New Roman" w:cs="Times New Roman"/>
          <w:color w:val="000000" w:themeColor="text1"/>
        </w:rPr>
        <w:t>Division of Hospital Medicine, Cincinnati Children’s Hospital Medical Center</w:t>
      </w:r>
    </w:p>
    <w:p w14:paraId="054A7D7F" w14:textId="77777777" w:rsidR="009D555C" w:rsidRPr="009D555C" w:rsidRDefault="009D555C" w:rsidP="009D555C">
      <w:pPr>
        <w:rPr>
          <w:rFonts w:ascii="Times New Roman" w:hAnsi="Times New Roman" w:cs="Times New Roman"/>
          <w:b/>
          <w:bCs/>
          <w:color w:val="000000" w:themeColor="text1"/>
        </w:rPr>
      </w:pPr>
    </w:p>
    <w:p w14:paraId="11BA0929" w14:textId="027396EE" w:rsidR="009D555C" w:rsidRPr="009D555C" w:rsidRDefault="009D555C" w:rsidP="009D555C">
      <w:pPr>
        <w:rPr>
          <w:rFonts w:ascii="Times New Roman" w:hAnsi="Times New Roman" w:cs="Times New Roman"/>
          <w:color w:val="000000" w:themeColor="text1"/>
        </w:rPr>
      </w:pPr>
      <w:r w:rsidRPr="009D555C">
        <w:rPr>
          <w:rFonts w:ascii="Times New Roman" w:hAnsi="Times New Roman" w:cs="Times New Roman"/>
          <w:b/>
          <w:bCs/>
          <w:color w:val="000000" w:themeColor="text1"/>
        </w:rPr>
        <w:t>Address correspondence to</w:t>
      </w:r>
      <w:r w:rsidRPr="009D555C">
        <w:rPr>
          <w:rFonts w:ascii="Times New Roman" w:hAnsi="Times New Roman" w:cs="Times New Roman"/>
          <w:color w:val="000000" w:themeColor="text1"/>
        </w:rPr>
        <w:t>:</w:t>
      </w:r>
      <w:r w:rsidRPr="001F2E2A">
        <w:rPr>
          <w:rFonts w:ascii="Times New Roman" w:hAnsi="Times New Roman" w:cs="Times New Roman"/>
          <w:color w:val="000000" w:themeColor="text1"/>
        </w:rPr>
        <w:t xml:space="preserve"> Andrew Krueger, 5006 Crosshaven Lane, Dublin OH, 43017, </w:t>
      </w:r>
      <w:r w:rsidRPr="006D418A">
        <w:rPr>
          <w:rFonts w:ascii="Times New Roman" w:hAnsi="Times New Roman" w:cs="Times New Roman"/>
        </w:rPr>
        <w:t>drewkru@gmail.com</w:t>
      </w:r>
      <w:r w:rsidRPr="001F2E2A">
        <w:rPr>
          <w:rFonts w:ascii="Times New Roman" w:hAnsi="Times New Roman" w:cs="Times New Roman"/>
          <w:color w:val="000000" w:themeColor="text1"/>
        </w:rPr>
        <w:t>, 614-949-7639</w:t>
      </w:r>
    </w:p>
    <w:p w14:paraId="28FE3533" w14:textId="77777777" w:rsidR="009D555C" w:rsidRPr="009D555C" w:rsidRDefault="009D555C" w:rsidP="009D555C">
      <w:pPr>
        <w:rPr>
          <w:rFonts w:ascii="Times New Roman" w:hAnsi="Times New Roman" w:cs="Times New Roman"/>
          <w:b/>
          <w:bCs/>
          <w:color w:val="000000" w:themeColor="text1"/>
        </w:rPr>
      </w:pPr>
    </w:p>
    <w:p w14:paraId="3B4BAE0F" w14:textId="6641B12A" w:rsidR="009D555C" w:rsidRPr="009D555C" w:rsidRDefault="009D555C" w:rsidP="009D555C">
      <w:pPr>
        <w:rPr>
          <w:rFonts w:ascii="Times New Roman" w:hAnsi="Times New Roman" w:cs="Times New Roman"/>
          <w:color w:val="000000" w:themeColor="text1"/>
        </w:rPr>
      </w:pPr>
      <w:r w:rsidRPr="009D555C">
        <w:rPr>
          <w:rFonts w:ascii="Times New Roman" w:hAnsi="Times New Roman" w:cs="Times New Roman"/>
          <w:b/>
          <w:bCs/>
          <w:color w:val="000000" w:themeColor="text1"/>
        </w:rPr>
        <w:t xml:space="preserve">Short title: </w:t>
      </w:r>
      <w:r w:rsidRPr="001F2E2A">
        <w:rPr>
          <w:rFonts w:ascii="Times New Roman" w:hAnsi="Times New Roman" w:cs="Times New Roman"/>
          <w:color w:val="000000" w:themeColor="text1"/>
        </w:rPr>
        <w:t>Demystifying Advocacy</w:t>
      </w:r>
    </w:p>
    <w:p w14:paraId="616148B1" w14:textId="77777777" w:rsidR="009D555C" w:rsidRPr="009D555C" w:rsidRDefault="009D555C" w:rsidP="009D555C">
      <w:pPr>
        <w:rPr>
          <w:rFonts w:ascii="Times New Roman" w:hAnsi="Times New Roman" w:cs="Times New Roman"/>
          <w:color w:val="000000" w:themeColor="text1"/>
        </w:rPr>
      </w:pPr>
    </w:p>
    <w:p w14:paraId="6C2EA6EF" w14:textId="1D14A546" w:rsidR="009D555C" w:rsidRPr="009D555C" w:rsidRDefault="009D555C" w:rsidP="009D555C">
      <w:pPr>
        <w:rPr>
          <w:rFonts w:ascii="Times New Roman" w:hAnsi="Times New Roman" w:cs="Times New Roman"/>
          <w:color w:val="000000" w:themeColor="text1"/>
        </w:rPr>
      </w:pPr>
      <w:r w:rsidRPr="009D555C">
        <w:rPr>
          <w:rFonts w:ascii="Times New Roman" w:hAnsi="Times New Roman" w:cs="Times New Roman"/>
          <w:b/>
          <w:bCs/>
          <w:color w:val="000000" w:themeColor="text1"/>
        </w:rPr>
        <w:t>Conflict of Interest Disclosures (includes financial disclosures):</w:t>
      </w:r>
      <w:r w:rsidRPr="009D555C">
        <w:rPr>
          <w:rFonts w:ascii="Times New Roman" w:hAnsi="Times New Roman" w:cs="Times New Roman"/>
          <w:color w:val="000000" w:themeColor="text1"/>
        </w:rPr>
        <w:t xml:space="preserve"> </w:t>
      </w:r>
      <w:r w:rsidRPr="001F2E2A">
        <w:rPr>
          <w:rFonts w:ascii="Times New Roman" w:hAnsi="Times New Roman" w:cs="Times New Roman"/>
          <w:color w:val="000000" w:themeColor="text1"/>
        </w:rPr>
        <w:t>The authors have no relevant conflicts of interest to disclose.</w:t>
      </w:r>
    </w:p>
    <w:p w14:paraId="54C70999" w14:textId="77777777" w:rsidR="009D555C" w:rsidRPr="009D555C" w:rsidRDefault="009D555C" w:rsidP="009D555C">
      <w:pPr>
        <w:rPr>
          <w:rFonts w:ascii="Times New Roman" w:hAnsi="Times New Roman" w:cs="Times New Roman"/>
          <w:color w:val="000000" w:themeColor="text1"/>
        </w:rPr>
      </w:pPr>
    </w:p>
    <w:p w14:paraId="72C80646" w14:textId="416005E9" w:rsidR="009D555C" w:rsidRPr="009D555C" w:rsidRDefault="009D555C" w:rsidP="009D555C">
      <w:pPr>
        <w:rPr>
          <w:rFonts w:ascii="Times New Roman" w:hAnsi="Times New Roman" w:cs="Times New Roman"/>
          <w:color w:val="000000" w:themeColor="text1"/>
        </w:rPr>
      </w:pPr>
      <w:r w:rsidRPr="009D555C">
        <w:rPr>
          <w:rFonts w:ascii="Times New Roman" w:hAnsi="Times New Roman" w:cs="Times New Roman"/>
          <w:b/>
          <w:bCs/>
          <w:color w:val="000000" w:themeColor="text1"/>
        </w:rPr>
        <w:t>Funding/Support:</w:t>
      </w:r>
      <w:r w:rsidRPr="009D555C">
        <w:rPr>
          <w:rFonts w:ascii="Times New Roman" w:hAnsi="Times New Roman" w:cs="Times New Roman"/>
          <w:color w:val="000000" w:themeColor="text1"/>
        </w:rPr>
        <w:t xml:space="preserve"> </w:t>
      </w:r>
      <w:r w:rsidRPr="001F2E2A">
        <w:rPr>
          <w:rFonts w:ascii="Times New Roman" w:hAnsi="Times New Roman" w:cs="Times New Roman"/>
          <w:color w:val="000000" w:themeColor="text1"/>
        </w:rPr>
        <w:t>None.</w:t>
      </w:r>
      <w:r w:rsidRPr="009D555C">
        <w:rPr>
          <w:rFonts w:ascii="Times New Roman" w:hAnsi="Times New Roman" w:cs="Times New Roman"/>
          <w:color w:val="000000" w:themeColor="text1"/>
        </w:rPr>
        <w:t xml:space="preserve"> </w:t>
      </w:r>
    </w:p>
    <w:p w14:paraId="249BC08E" w14:textId="77777777" w:rsidR="009D555C" w:rsidRPr="009D555C" w:rsidRDefault="009D555C" w:rsidP="009D555C">
      <w:pPr>
        <w:rPr>
          <w:rFonts w:ascii="Times New Roman" w:hAnsi="Times New Roman" w:cs="Times New Roman"/>
          <w:color w:val="000000" w:themeColor="text1"/>
        </w:rPr>
      </w:pPr>
    </w:p>
    <w:p w14:paraId="7BAC4509" w14:textId="312E65D7" w:rsidR="001C7630" w:rsidRPr="001F2E2A" w:rsidRDefault="009D555C" w:rsidP="009D555C">
      <w:pPr>
        <w:rPr>
          <w:rFonts w:ascii="Times New Roman" w:hAnsi="Times New Roman" w:cs="Times New Roman"/>
          <w:color w:val="000000" w:themeColor="text1"/>
        </w:rPr>
      </w:pPr>
      <w:r w:rsidRPr="009D555C">
        <w:rPr>
          <w:rFonts w:ascii="Times New Roman" w:hAnsi="Times New Roman" w:cs="Times New Roman"/>
          <w:b/>
          <w:color w:val="000000" w:themeColor="text1"/>
        </w:rPr>
        <w:t>Abbreviations:</w:t>
      </w:r>
      <w:r w:rsidRPr="009D555C">
        <w:rPr>
          <w:rFonts w:ascii="Times New Roman" w:hAnsi="Times New Roman" w:cs="Times New Roman"/>
          <w:color w:val="000000" w:themeColor="text1"/>
        </w:rPr>
        <w:t xml:space="preserve"> </w:t>
      </w:r>
      <w:r w:rsidRPr="001F2E2A">
        <w:rPr>
          <w:rFonts w:ascii="Times New Roman" w:hAnsi="Times New Roman" w:cs="Times New Roman"/>
          <w:color w:val="000000" w:themeColor="text1"/>
        </w:rPr>
        <w:t xml:space="preserve">ACEs (Adverse Childhood Experiences); JFfC (Joining Forces for Children); AAP (American Academy of Pediatrics); CDC (Centers for Disease Control and Prevention); </w:t>
      </w:r>
      <w:r w:rsidR="00BE6F1F" w:rsidRPr="001F2E2A">
        <w:rPr>
          <w:rFonts w:ascii="Times New Roman" w:hAnsi="Times New Roman" w:cs="Times New Roman"/>
          <w:color w:val="000000" w:themeColor="text1"/>
        </w:rPr>
        <w:t>SSNR</w:t>
      </w:r>
      <w:r w:rsidR="008F6AEA" w:rsidRPr="001F2E2A">
        <w:rPr>
          <w:rFonts w:ascii="Times New Roman" w:hAnsi="Times New Roman" w:cs="Times New Roman"/>
          <w:color w:val="000000" w:themeColor="text1"/>
        </w:rPr>
        <w:t>s</w:t>
      </w:r>
      <w:r w:rsidR="00BE6F1F" w:rsidRPr="001F2E2A">
        <w:rPr>
          <w:rFonts w:ascii="Times New Roman" w:hAnsi="Times New Roman" w:cs="Times New Roman"/>
          <w:color w:val="000000" w:themeColor="text1"/>
        </w:rPr>
        <w:t xml:space="preserve"> (safe, stable, and nurturing relationship</w:t>
      </w:r>
      <w:r w:rsidR="008F6AEA" w:rsidRPr="001F2E2A">
        <w:rPr>
          <w:rFonts w:ascii="Times New Roman" w:hAnsi="Times New Roman" w:cs="Times New Roman"/>
          <w:color w:val="000000" w:themeColor="text1"/>
        </w:rPr>
        <w:t>s</w:t>
      </w:r>
      <w:r w:rsidR="00BE6F1F" w:rsidRPr="001F2E2A">
        <w:rPr>
          <w:rFonts w:ascii="Times New Roman" w:hAnsi="Times New Roman" w:cs="Times New Roman"/>
          <w:color w:val="000000" w:themeColor="text1"/>
        </w:rPr>
        <w:t>)</w:t>
      </w:r>
      <w:r w:rsidR="001C7630" w:rsidRPr="001F2E2A">
        <w:rPr>
          <w:rFonts w:ascii="Times New Roman" w:hAnsi="Times New Roman" w:cs="Times New Roman"/>
          <w:color w:val="000000" w:themeColor="text1"/>
        </w:rPr>
        <w:br w:type="page"/>
      </w:r>
    </w:p>
    <w:p w14:paraId="2BFE35E0" w14:textId="77777777" w:rsidR="009A17BA" w:rsidRPr="001F2E2A" w:rsidRDefault="009A17BA">
      <w:pPr>
        <w:rPr>
          <w:rFonts w:ascii="Times New Roman" w:hAnsi="Times New Roman" w:cs="Times New Roman"/>
          <w:b/>
          <w:bCs/>
          <w:color w:val="000000" w:themeColor="text1"/>
        </w:rPr>
      </w:pPr>
      <w:r w:rsidRPr="001F2E2A">
        <w:rPr>
          <w:rFonts w:ascii="Times New Roman" w:hAnsi="Times New Roman" w:cs="Times New Roman"/>
          <w:b/>
          <w:bCs/>
          <w:color w:val="000000" w:themeColor="text1"/>
        </w:rPr>
        <w:lastRenderedPageBreak/>
        <w:t>Contributors Statement Page</w:t>
      </w:r>
    </w:p>
    <w:p w14:paraId="76B25A59" w14:textId="77777777" w:rsidR="009A17BA" w:rsidRPr="001F2E2A" w:rsidRDefault="009A17BA">
      <w:pPr>
        <w:rPr>
          <w:rFonts w:ascii="Times New Roman" w:hAnsi="Times New Roman" w:cs="Times New Roman"/>
          <w:b/>
          <w:bCs/>
          <w:color w:val="000000" w:themeColor="text1"/>
        </w:rPr>
      </w:pPr>
    </w:p>
    <w:p w14:paraId="152C16EA" w14:textId="4785DF28" w:rsidR="009A17BA" w:rsidRPr="001F2E2A" w:rsidRDefault="009A17BA">
      <w:pPr>
        <w:rPr>
          <w:rFonts w:ascii="Times New Roman" w:hAnsi="Times New Roman" w:cs="Times New Roman"/>
          <w:color w:val="000000" w:themeColor="text1"/>
        </w:rPr>
      </w:pPr>
      <w:r w:rsidRPr="001F2E2A">
        <w:rPr>
          <w:rFonts w:ascii="Times New Roman" w:hAnsi="Times New Roman" w:cs="Times New Roman"/>
          <w:color w:val="000000" w:themeColor="text1"/>
        </w:rPr>
        <w:t xml:space="preserve">Andrew Krueger </w:t>
      </w:r>
      <w:r w:rsidR="00F418B9" w:rsidRPr="001F2E2A">
        <w:rPr>
          <w:rFonts w:ascii="Times New Roman" w:hAnsi="Times New Roman" w:cs="Times New Roman"/>
          <w:color w:val="000000" w:themeColor="text1"/>
        </w:rPr>
        <w:t xml:space="preserve">conceptualized and </w:t>
      </w:r>
      <w:r w:rsidRPr="001F2E2A">
        <w:rPr>
          <w:rFonts w:ascii="Times New Roman" w:hAnsi="Times New Roman" w:cs="Times New Roman"/>
          <w:color w:val="000000" w:themeColor="text1"/>
        </w:rPr>
        <w:t xml:space="preserve">drafted the initial essay </w:t>
      </w:r>
      <w:r w:rsidR="00F418B9" w:rsidRPr="001F2E2A">
        <w:rPr>
          <w:rFonts w:ascii="Times New Roman" w:hAnsi="Times New Roman" w:cs="Times New Roman"/>
          <w:color w:val="000000" w:themeColor="text1"/>
        </w:rPr>
        <w:t>in addition to</w:t>
      </w:r>
      <w:r w:rsidRPr="001F2E2A">
        <w:rPr>
          <w:rFonts w:ascii="Times New Roman" w:hAnsi="Times New Roman" w:cs="Times New Roman"/>
          <w:color w:val="000000" w:themeColor="text1"/>
        </w:rPr>
        <w:t xml:space="preserve"> review</w:t>
      </w:r>
      <w:r w:rsidR="00F418B9" w:rsidRPr="001F2E2A">
        <w:rPr>
          <w:rFonts w:ascii="Times New Roman" w:hAnsi="Times New Roman" w:cs="Times New Roman"/>
          <w:color w:val="000000" w:themeColor="text1"/>
        </w:rPr>
        <w:t>ing</w:t>
      </w:r>
      <w:r w:rsidRPr="001F2E2A">
        <w:rPr>
          <w:rFonts w:ascii="Times New Roman" w:hAnsi="Times New Roman" w:cs="Times New Roman"/>
          <w:color w:val="000000" w:themeColor="text1"/>
        </w:rPr>
        <w:t xml:space="preserve"> and </w:t>
      </w:r>
      <w:r w:rsidR="00F418B9" w:rsidRPr="001F2E2A">
        <w:rPr>
          <w:rFonts w:ascii="Times New Roman" w:hAnsi="Times New Roman" w:cs="Times New Roman"/>
          <w:color w:val="000000" w:themeColor="text1"/>
        </w:rPr>
        <w:t>revising</w:t>
      </w:r>
      <w:r w:rsidRPr="001F2E2A">
        <w:rPr>
          <w:rFonts w:ascii="Times New Roman" w:hAnsi="Times New Roman" w:cs="Times New Roman"/>
          <w:color w:val="000000" w:themeColor="text1"/>
        </w:rPr>
        <w:t xml:space="preserve"> the essay.</w:t>
      </w:r>
    </w:p>
    <w:p w14:paraId="15923FCC" w14:textId="77777777" w:rsidR="009A17BA" w:rsidRPr="001F2E2A" w:rsidRDefault="009A17BA">
      <w:pPr>
        <w:rPr>
          <w:rFonts w:ascii="Times New Roman" w:hAnsi="Times New Roman" w:cs="Times New Roman"/>
          <w:color w:val="000000" w:themeColor="text1"/>
        </w:rPr>
      </w:pPr>
    </w:p>
    <w:p w14:paraId="705EAFD5" w14:textId="393AB5C1" w:rsidR="009A17BA" w:rsidRPr="001F2E2A" w:rsidRDefault="009A17BA">
      <w:pPr>
        <w:rPr>
          <w:rFonts w:ascii="Times New Roman" w:hAnsi="Times New Roman" w:cs="Times New Roman"/>
          <w:color w:val="000000" w:themeColor="text1"/>
        </w:rPr>
      </w:pPr>
      <w:r w:rsidRPr="001F2E2A">
        <w:rPr>
          <w:rFonts w:ascii="Times New Roman" w:hAnsi="Times New Roman" w:cs="Times New Roman"/>
          <w:color w:val="000000" w:themeColor="text1"/>
        </w:rPr>
        <w:t>Dr. Anita Shah</w:t>
      </w:r>
      <w:r w:rsidR="005A3CF2" w:rsidRPr="001F2E2A">
        <w:rPr>
          <w:rFonts w:ascii="Times New Roman" w:hAnsi="Times New Roman" w:cs="Times New Roman"/>
          <w:color w:val="000000" w:themeColor="text1"/>
        </w:rPr>
        <w:t xml:space="preserve">, </w:t>
      </w:r>
      <w:r w:rsidRPr="001F2E2A">
        <w:rPr>
          <w:rFonts w:ascii="Times New Roman" w:hAnsi="Times New Roman" w:cs="Times New Roman"/>
          <w:color w:val="000000" w:themeColor="text1"/>
        </w:rPr>
        <w:t>Dr. Robert Shapiro</w:t>
      </w:r>
      <w:r w:rsidR="005A3CF2" w:rsidRPr="001F2E2A">
        <w:rPr>
          <w:rFonts w:ascii="Times New Roman" w:hAnsi="Times New Roman" w:cs="Times New Roman"/>
          <w:color w:val="000000" w:themeColor="text1"/>
        </w:rPr>
        <w:t>,</w:t>
      </w:r>
      <w:r w:rsidRPr="001F2E2A">
        <w:rPr>
          <w:rFonts w:ascii="Times New Roman" w:hAnsi="Times New Roman" w:cs="Times New Roman"/>
          <w:color w:val="000000" w:themeColor="text1"/>
        </w:rPr>
        <w:t xml:space="preserve"> and Sarah Zawaly helped to review and revise the essay submission.</w:t>
      </w:r>
    </w:p>
    <w:p w14:paraId="28F956B0" w14:textId="77777777" w:rsidR="009A17BA" w:rsidRPr="001F2E2A" w:rsidRDefault="009A17BA">
      <w:pPr>
        <w:rPr>
          <w:rFonts w:ascii="Times New Roman" w:hAnsi="Times New Roman" w:cs="Times New Roman"/>
          <w:color w:val="000000" w:themeColor="text1"/>
        </w:rPr>
      </w:pPr>
    </w:p>
    <w:p w14:paraId="0AD42442" w14:textId="4838B6F5" w:rsidR="003C3042" w:rsidRPr="001F2E2A" w:rsidRDefault="009A17BA">
      <w:pPr>
        <w:rPr>
          <w:rFonts w:ascii="Times New Roman" w:hAnsi="Times New Roman" w:cs="Times New Roman"/>
          <w:color w:val="000000" w:themeColor="text1"/>
        </w:rPr>
      </w:pPr>
      <w:r w:rsidRPr="001F2E2A">
        <w:rPr>
          <w:rFonts w:ascii="Times New Roman" w:hAnsi="Times New Roman" w:cs="Times New Roman"/>
          <w:color w:val="000000" w:themeColor="text1"/>
        </w:rPr>
        <w:t xml:space="preserve">All authors approved the final manuscript as submitted and agree to be accountable for all aspects of the work. </w:t>
      </w:r>
      <w:r w:rsidR="003C3042" w:rsidRPr="001F2E2A">
        <w:rPr>
          <w:rFonts w:ascii="Times New Roman" w:hAnsi="Times New Roman" w:cs="Times New Roman"/>
          <w:color w:val="000000" w:themeColor="text1"/>
        </w:rPr>
        <w:br w:type="page"/>
      </w:r>
    </w:p>
    <w:p w14:paraId="2577F3B1" w14:textId="5C6431B7" w:rsidR="006B22E3" w:rsidRPr="001F2E2A" w:rsidRDefault="0082053C" w:rsidP="001C7630">
      <w:pPr>
        <w:spacing w:line="480" w:lineRule="auto"/>
        <w:ind w:firstLine="720"/>
        <w:rPr>
          <w:rFonts w:ascii="Times New Roman" w:hAnsi="Times New Roman" w:cs="Times New Roman"/>
          <w:color w:val="000000" w:themeColor="text1"/>
        </w:rPr>
      </w:pPr>
      <w:r w:rsidRPr="001F2E2A">
        <w:rPr>
          <w:rFonts w:ascii="Times New Roman" w:hAnsi="Times New Roman" w:cs="Times New Roman"/>
          <w:color w:val="000000" w:themeColor="text1"/>
        </w:rPr>
        <w:lastRenderedPageBreak/>
        <w:t>As</w:t>
      </w:r>
      <w:r w:rsidR="006B22E3" w:rsidRPr="001F2E2A">
        <w:rPr>
          <w:rFonts w:ascii="Times New Roman" w:hAnsi="Times New Roman" w:cs="Times New Roman"/>
          <w:color w:val="000000" w:themeColor="text1"/>
        </w:rPr>
        <w:t xml:space="preserve"> </w:t>
      </w:r>
      <w:r w:rsidR="008C0AB8" w:rsidRPr="001F2E2A">
        <w:rPr>
          <w:rFonts w:ascii="Times New Roman" w:hAnsi="Times New Roman" w:cs="Times New Roman"/>
          <w:color w:val="000000" w:themeColor="text1"/>
        </w:rPr>
        <w:t xml:space="preserve">a </w:t>
      </w:r>
      <w:r w:rsidRPr="001F2E2A">
        <w:rPr>
          <w:rFonts w:ascii="Times New Roman" w:hAnsi="Times New Roman" w:cs="Times New Roman"/>
          <w:color w:val="000000" w:themeColor="text1"/>
        </w:rPr>
        <w:t xml:space="preserve">medical student, </w:t>
      </w:r>
      <w:r w:rsidR="008C0AB8" w:rsidRPr="001F2E2A">
        <w:rPr>
          <w:rFonts w:ascii="Times New Roman" w:hAnsi="Times New Roman" w:cs="Times New Roman"/>
          <w:color w:val="000000" w:themeColor="text1"/>
        </w:rPr>
        <w:t xml:space="preserve">my </w:t>
      </w:r>
      <w:r w:rsidR="006B22E3" w:rsidRPr="001F2E2A">
        <w:rPr>
          <w:rFonts w:ascii="Times New Roman" w:hAnsi="Times New Roman" w:cs="Times New Roman"/>
          <w:color w:val="000000" w:themeColor="text1"/>
        </w:rPr>
        <w:t>role in helping</w:t>
      </w:r>
      <w:r w:rsidRPr="001F2E2A">
        <w:rPr>
          <w:rFonts w:ascii="Times New Roman" w:hAnsi="Times New Roman" w:cs="Times New Roman"/>
          <w:color w:val="000000" w:themeColor="text1"/>
        </w:rPr>
        <w:t xml:space="preserve"> patients</w:t>
      </w:r>
      <w:r w:rsidR="008C0AB8" w:rsidRPr="001F2E2A">
        <w:rPr>
          <w:rFonts w:ascii="Times New Roman" w:hAnsi="Times New Roman" w:cs="Times New Roman"/>
          <w:color w:val="000000" w:themeColor="text1"/>
        </w:rPr>
        <w:t xml:space="preserve"> wasn’t always clear. </w:t>
      </w:r>
      <w:r w:rsidR="00D11835" w:rsidRPr="001F2E2A">
        <w:rPr>
          <w:rFonts w:ascii="Times New Roman" w:hAnsi="Times New Roman" w:cs="Times New Roman"/>
          <w:color w:val="000000" w:themeColor="text1"/>
        </w:rPr>
        <w:t>This was compounded by</w:t>
      </w:r>
      <w:r w:rsidR="008C0AB8" w:rsidRPr="001F2E2A">
        <w:rPr>
          <w:rFonts w:ascii="Times New Roman" w:hAnsi="Times New Roman" w:cs="Times New Roman"/>
          <w:color w:val="000000" w:themeColor="text1"/>
        </w:rPr>
        <w:t xml:space="preserve"> c</w:t>
      </w:r>
      <w:r w:rsidR="006B22E3" w:rsidRPr="001F2E2A">
        <w:rPr>
          <w:rFonts w:ascii="Times New Roman" w:hAnsi="Times New Roman" w:cs="Times New Roman"/>
          <w:color w:val="000000" w:themeColor="text1"/>
        </w:rPr>
        <w:t>onstantly changing rotations, sites, and residents/fellows/attendings</w:t>
      </w:r>
      <w:r w:rsidR="00D26CEE" w:rsidRPr="001F2E2A">
        <w:rPr>
          <w:rFonts w:ascii="Times New Roman" w:hAnsi="Times New Roman" w:cs="Times New Roman"/>
          <w:color w:val="000000" w:themeColor="text1"/>
        </w:rPr>
        <w:t xml:space="preserve">. </w:t>
      </w:r>
      <w:r w:rsidR="006B22E3" w:rsidRPr="001F2E2A">
        <w:rPr>
          <w:rFonts w:ascii="Times New Roman" w:hAnsi="Times New Roman" w:cs="Times New Roman"/>
          <w:color w:val="000000" w:themeColor="text1"/>
        </w:rPr>
        <w:t xml:space="preserve">Despite </w:t>
      </w:r>
      <w:r w:rsidR="008C0AB8" w:rsidRPr="001F2E2A">
        <w:rPr>
          <w:rFonts w:ascii="Times New Roman" w:hAnsi="Times New Roman" w:cs="Times New Roman"/>
          <w:color w:val="000000" w:themeColor="text1"/>
        </w:rPr>
        <w:t xml:space="preserve">these </w:t>
      </w:r>
      <w:r w:rsidR="006B22E3" w:rsidRPr="001F2E2A">
        <w:rPr>
          <w:rFonts w:ascii="Times New Roman" w:hAnsi="Times New Roman" w:cs="Times New Roman"/>
          <w:color w:val="000000" w:themeColor="text1"/>
        </w:rPr>
        <w:t>change</w:t>
      </w:r>
      <w:r w:rsidR="008C0AB8" w:rsidRPr="001F2E2A">
        <w:rPr>
          <w:rFonts w:ascii="Times New Roman" w:hAnsi="Times New Roman" w:cs="Times New Roman"/>
          <w:color w:val="000000" w:themeColor="text1"/>
        </w:rPr>
        <w:t>s</w:t>
      </w:r>
      <w:r w:rsidR="006B22E3" w:rsidRPr="001F2E2A">
        <w:rPr>
          <w:rFonts w:ascii="Times New Roman" w:hAnsi="Times New Roman" w:cs="Times New Roman"/>
          <w:color w:val="000000" w:themeColor="text1"/>
        </w:rPr>
        <w:t xml:space="preserve">, </w:t>
      </w:r>
      <w:r w:rsidR="008C0AB8" w:rsidRPr="001F2E2A">
        <w:rPr>
          <w:rFonts w:ascii="Times New Roman" w:hAnsi="Times New Roman" w:cs="Times New Roman"/>
          <w:color w:val="000000" w:themeColor="text1"/>
        </w:rPr>
        <w:t>one constant was the opportunity to talk with patients</w:t>
      </w:r>
      <w:r w:rsidR="006B22E3" w:rsidRPr="001F2E2A">
        <w:rPr>
          <w:rFonts w:ascii="Times New Roman" w:hAnsi="Times New Roman" w:cs="Times New Roman"/>
          <w:color w:val="000000" w:themeColor="text1"/>
        </w:rPr>
        <w:t xml:space="preserve">. I saw </w:t>
      </w:r>
      <w:r w:rsidR="008C0AB8" w:rsidRPr="001F2E2A">
        <w:rPr>
          <w:rFonts w:ascii="Times New Roman" w:hAnsi="Times New Roman" w:cs="Times New Roman"/>
          <w:color w:val="000000" w:themeColor="text1"/>
        </w:rPr>
        <w:t xml:space="preserve">these interactions as </w:t>
      </w:r>
      <w:r w:rsidR="00986B01" w:rsidRPr="001F2E2A">
        <w:rPr>
          <w:rFonts w:ascii="Times New Roman" w:hAnsi="Times New Roman" w:cs="Times New Roman"/>
          <w:color w:val="000000" w:themeColor="text1"/>
        </w:rPr>
        <w:t>chances</w:t>
      </w:r>
      <w:r w:rsidR="008C0AB8" w:rsidRPr="001F2E2A">
        <w:rPr>
          <w:rFonts w:ascii="Times New Roman" w:hAnsi="Times New Roman" w:cs="Times New Roman"/>
          <w:color w:val="000000" w:themeColor="text1"/>
        </w:rPr>
        <w:t xml:space="preserve"> to advocate for my patients</w:t>
      </w:r>
      <w:r w:rsidR="006B22E3" w:rsidRPr="001F2E2A">
        <w:rPr>
          <w:rFonts w:ascii="Times New Roman" w:hAnsi="Times New Roman" w:cs="Times New Roman"/>
          <w:color w:val="000000" w:themeColor="text1"/>
        </w:rPr>
        <w:t xml:space="preserve">, though I didn’t always know how. </w:t>
      </w:r>
      <w:r w:rsidR="00E95A0F" w:rsidRPr="001F2E2A">
        <w:rPr>
          <w:rFonts w:ascii="Times New Roman" w:hAnsi="Times New Roman" w:cs="Times New Roman"/>
          <w:color w:val="000000" w:themeColor="text1"/>
        </w:rPr>
        <w:t xml:space="preserve">Advocacy </w:t>
      </w:r>
      <w:r w:rsidR="008C0AB8" w:rsidRPr="001F2E2A">
        <w:rPr>
          <w:rFonts w:ascii="Times New Roman" w:hAnsi="Times New Roman" w:cs="Times New Roman"/>
          <w:color w:val="000000" w:themeColor="text1"/>
        </w:rPr>
        <w:t>i</w:t>
      </w:r>
      <w:r w:rsidR="00E95A0F" w:rsidRPr="001F2E2A">
        <w:rPr>
          <w:rFonts w:ascii="Times New Roman" w:hAnsi="Times New Roman" w:cs="Times New Roman"/>
          <w:color w:val="000000" w:themeColor="text1"/>
        </w:rPr>
        <w:t>s</w:t>
      </w:r>
      <w:r w:rsidR="00D26CEE" w:rsidRPr="001F2E2A">
        <w:rPr>
          <w:rFonts w:ascii="Times New Roman" w:hAnsi="Times New Roman" w:cs="Times New Roman"/>
          <w:color w:val="000000" w:themeColor="text1"/>
        </w:rPr>
        <w:t xml:space="preserve"> </w:t>
      </w:r>
      <w:r w:rsidR="003E5DBD" w:rsidRPr="001F2E2A">
        <w:rPr>
          <w:rFonts w:ascii="Times New Roman" w:hAnsi="Times New Roman" w:cs="Times New Roman"/>
          <w:color w:val="000000" w:themeColor="text1"/>
        </w:rPr>
        <w:t xml:space="preserve">a term I </w:t>
      </w:r>
      <w:r w:rsidR="00990C2C" w:rsidRPr="001F2E2A">
        <w:rPr>
          <w:rFonts w:ascii="Times New Roman" w:hAnsi="Times New Roman" w:cs="Times New Roman"/>
          <w:color w:val="000000" w:themeColor="text1"/>
        </w:rPr>
        <w:t xml:space="preserve">frequently </w:t>
      </w:r>
      <w:r w:rsidR="003E5DBD" w:rsidRPr="001F2E2A">
        <w:rPr>
          <w:rFonts w:ascii="Times New Roman" w:hAnsi="Times New Roman" w:cs="Times New Roman"/>
          <w:color w:val="000000" w:themeColor="text1"/>
        </w:rPr>
        <w:t xml:space="preserve">heard, </w:t>
      </w:r>
      <w:r w:rsidR="00D26CEE" w:rsidRPr="001F2E2A">
        <w:rPr>
          <w:rFonts w:ascii="Times New Roman" w:hAnsi="Times New Roman" w:cs="Times New Roman"/>
          <w:color w:val="000000" w:themeColor="text1"/>
        </w:rPr>
        <w:t>but I lacked a</w:t>
      </w:r>
      <w:r w:rsidR="00E95A0F" w:rsidRPr="001F2E2A">
        <w:rPr>
          <w:rFonts w:ascii="Times New Roman" w:hAnsi="Times New Roman" w:cs="Times New Roman"/>
          <w:color w:val="000000" w:themeColor="text1"/>
        </w:rPr>
        <w:t xml:space="preserve"> true</w:t>
      </w:r>
      <w:r w:rsidR="00D26CEE" w:rsidRPr="001F2E2A">
        <w:rPr>
          <w:rFonts w:ascii="Times New Roman" w:hAnsi="Times New Roman" w:cs="Times New Roman"/>
          <w:color w:val="000000" w:themeColor="text1"/>
        </w:rPr>
        <w:t xml:space="preserve"> understanding of what this meant and where to start.</w:t>
      </w:r>
      <w:r w:rsidR="003E5DBD" w:rsidRPr="001F2E2A">
        <w:rPr>
          <w:rFonts w:ascii="Times New Roman" w:hAnsi="Times New Roman" w:cs="Times New Roman"/>
          <w:color w:val="000000" w:themeColor="text1"/>
        </w:rPr>
        <w:t xml:space="preserve"> </w:t>
      </w:r>
    </w:p>
    <w:p w14:paraId="40109985" w14:textId="6BD40571" w:rsidR="0082053C" w:rsidRPr="001F2E2A" w:rsidRDefault="006B22E3" w:rsidP="001C7630">
      <w:pPr>
        <w:spacing w:line="480" w:lineRule="auto"/>
        <w:ind w:firstLine="720"/>
        <w:rPr>
          <w:rFonts w:ascii="Times New Roman" w:hAnsi="Times New Roman" w:cs="Times New Roman"/>
          <w:color w:val="000000" w:themeColor="text1"/>
        </w:rPr>
      </w:pPr>
      <w:r w:rsidRPr="001F2E2A">
        <w:rPr>
          <w:rFonts w:ascii="Times New Roman" w:hAnsi="Times New Roman" w:cs="Times New Roman"/>
          <w:color w:val="000000" w:themeColor="text1"/>
        </w:rPr>
        <w:t xml:space="preserve">My most impactful patient interactions </w:t>
      </w:r>
      <w:r w:rsidR="00863AEA" w:rsidRPr="001F2E2A">
        <w:rPr>
          <w:rFonts w:ascii="Times New Roman" w:hAnsi="Times New Roman" w:cs="Times New Roman"/>
          <w:color w:val="000000" w:themeColor="text1"/>
        </w:rPr>
        <w:t xml:space="preserve">in medical school came </w:t>
      </w:r>
      <w:r w:rsidR="0082053C" w:rsidRPr="001F2E2A">
        <w:rPr>
          <w:rFonts w:ascii="Times New Roman" w:hAnsi="Times New Roman" w:cs="Times New Roman"/>
          <w:color w:val="000000" w:themeColor="text1"/>
        </w:rPr>
        <w:t xml:space="preserve">during my pediatrics rotation when I spoke with two patients in the Teen Health Clinic. Through </w:t>
      </w:r>
      <w:r w:rsidR="00863AEA" w:rsidRPr="001F2E2A">
        <w:rPr>
          <w:rFonts w:ascii="Times New Roman" w:hAnsi="Times New Roman" w:cs="Times New Roman"/>
          <w:color w:val="000000" w:themeColor="text1"/>
        </w:rPr>
        <w:t>our conversation</w:t>
      </w:r>
      <w:r w:rsidR="00CC4B60" w:rsidRPr="001F2E2A">
        <w:rPr>
          <w:rFonts w:ascii="Times New Roman" w:hAnsi="Times New Roman" w:cs="Times New Roman"/>
          <w:color w:val="000000" w:themeColor="text1"/>
        </w:rPr>
        <w:t>s</w:t>
      </w:r>
      <w:r w:rsidR="00863AEA" w:rsidRPr="001F2E2A">
        <w:rPr>
          <w:rFonts w:ascii="Times New Roman" w:hAnsi="Times New Roman" w:cs="Times New Roman"/>
          <w:color w:val="000000" w:themeColor="text1"/>
        </w:rPr>
        <w:t>,</w:t>
      </w:r>
      <w:r w:rsidR="0082053C" w:rsidRPr="001F2E2A">
        <w:rPr>
          <w:rFonts w:ascii="Times New Roman" w:hAnsi="Times New Roman" w:cs="Times New Roman"/>
          <w:color w:val="000000" w:themeColor="text1"/>
        </w:rPr>
        <w:t xml:space="preserve"> I uncovered underlying depression, anxiety, and suicidal thoughts stemming from painful childhood trauma. I don’t know if it was what I said or how I said it, but they </w:t>
      </w:r>
      <w:r w:rsidR="00917F5D" w:rsidRPr="001F2E2A">
        <w:rPr>
          <w:rFonts w:ascii="Times New Roman" w:hAnsi="Times New Roman" w:cs="Times New Roman"/>
          <w:color w:val="000000" w:themeColor="text1"/>
        </w:rPr>
        <w:t xml:space="preserve">first </w:t>
      </w:r>
      <w:r w:rsidR="0082053C" w:rsidRPr="001F2E2A">
        <w:rPr>
          <w:rFonts w:ascii="Times New Roman" w:hAnsi="Times New Roman" w:cs="Times New Roman"/>
          <w:color w:val="000000" w:themeColor="text1"/>
        </w:rPr>
        <w:t>share</w:t>
      </w:r>
      <w:r w:rsidR="00863AEA" w:rsidRPr="001F2E2A">
        <w:rPr>
          <w:rFonts w:ascii="Times New Roman" w:hAnsi="Times New Roman" w:cs="Times New Roman"/>
          <w:color w:val="000000" w:themeColor="text1"/>
        </w:rPr>
        <w:t>d</w:t>
      </w:r>
      <w:r w:rsidR="0082053C" w:rsidRPr="001F2E2A">
        <w:rPr>
          <w:rFonts w:ascii="Times New Roman" w:hAnsi="Times New Roman" w:cs="Times New Roman"/>
          <w:color w:val="000000" w:themeColor="text1"/>
        </w:rPr>
        <w:t xml:space="preserve"> their </w:t>
      </w:r>
      <w:r w:rsidR="000373DB" w:rsidRPr="001F2E2A">
        <w:rPr>
          <w:rFonts w:ascii="Times New Roman" w:hAnsi="Times New Roman" w:cs="Times New Roman"/>
          <w:color w:val="000000" w:themeColor="text1"/>
        </w:rPr>
        <w:t>struggles</w:t>
      </w:r>
      <w:r w:rsidR="0082053C" w:rsidRPr="001F2E2A">
        <w:rPr>
          <w:rFonts w:ascii="Times New Roman" w:hAnsi="Times New Roman" w:cs="Times New Roman"/>
          <w:color w:val="000000" w:themeColor="text1"/>
        </w:rPr>
        <w:t xml:space="preserve"> with</w:t>
      </w:r>
      <w:r w:rsidR="00D11835" w:rsidRPr="001F2E2A">
        <w:rPr>
          <w:rFonts w:ascii="Times New Roman" w:hAnsi="Times New Roman" w:cs="Times New Roman"/>
          <w:color w:val="000000" w:themeColor="text1"/>
        </w:rPr>
        <w:t xml:space="preserve"> me</w:t>
      </w:r>
      <w:r w:rsidR="00E95A0F" w:rsidRPr="001F2E2A">
        <w:rPr>
          <w:rFonts w:ascii="Times New Roman" w:hAnsi="Times New Roman" w:cs="Times New Roman"/>
          <w:color w:val="000000" w:themeColor="text1"/>
        </w:rPr>
        <w:t xml:space="preserve">. </w:t>
      </w:r>
      <w:r w:rsidR="00917F5D" w:rsidRPr="001F2E2A">
        <w:rPr>
          <w:rFonts w:ascii="Times New Roman" w:hAnsi="Times New Roman" w:cs="Times New Roman"/>
          <w:color w:val="000000" w:themeColor="text1"/>
        </w:rPr>
        <w:t>As a third-year student, I felt surprised</w:t>
      </w:r>
      <w:r w:rsidR="00D11835" w:rsidRPr="001F2E2A">
        <w:rPr>
          <w:rFonts w:ascii="Times New Roman" w:hAnsi="Times New Roman" w:cs="Times New Roman"/>
          <w:color w:val="000000" w:themeColor="text1"/>
        </w:rPr>
        <w:t xml:space="preserve"> by</w:t>
      </w:r>
      <w:r w:rsidR="00CC130C" w:rsidRPr="001F2E2A">
        <w:rPr>
          <w:rFonts w:ascii="Times New Roman" w:hAnsi="Times New Roman" w:cs="Times New Roman"/>
          <w:color w:val="000000" w:themeColor="text1"/>
        </w:rPr>
        <w:t xml:space="preserve"> </w:t>
      </w:r>
      <w:r w:rsidR="00D11835" w:rsidRPr="001F2E2A">
        <w:rPr>
          <w:rFonts w:ascii="Times New Roman" w:hAnsi="Times New Roman" w:cs="Times New Roman"/>
          <w:color w:val="000000" w:themeColor="text1"/>
        </w:rPr>
        <w:t>and unprepared for</w:t>
      </w:r>
      <w:r w:rsidR="00917F5D" w:rsidRPr="001F2E2A">
        <w:rPr>
          <w:rFonts w:ascii="Times New Roman" w:hAnsi="Times New Roman" w:cs="Times New Roman"/>
          <w:color w:val="000000" w:themeColor="text1"/>
        </w:rPr>
        <w:t xml:space="preserve"> this disclosure</w:t>
      </w:r>
      <w:r w:rsidR="0082053C" w:rsidRPr="001F2E2A">
        <w:rPr>
          <w:rFonts w:ascii="Times New Roman" w:hAnsi="Times New Roman" w:cs="Times New Roman"/>
          <w:color w:val="000000" w:themeColor="text1"/>
        </w:rPr>
        <w:t>. However,</w:t>
      </w:r>
      <w:r w:rsidR="00AB616F" w:rsidRPr="001F2E2A">
        <w:rPr>
          <w:rFonts w:ascii="Times New Roman" w:hAnsi="Times New Roman" w:cs="Times New Roman"/>
          <w:color w:val="000000" w:themeColor="text1"/>
        </w:rPr>
        <w:t xml:space="preserve"> </w:t>
      </w:r>
      <w:r w:rsidR="00986B01" w:rsidRPr="001F2E2A">
        <w:rPr>
          <w:rFonts w:ascii="Times New Roman" w:hAnsi="Times New Roman" w:cs="Times New Roman"/>
          <w:color w:val="000000" w:themeColor="text1"/>
        </w:rPr>
        <w:t xml:space="preserve">I learned </w:t>
      </w:r>
      <w:r w:rsidR="00AB616F" w:rsidRPr="001F2E2A">
        <w:rPr>
          <w:rFonts w:ascii="Times New Roman" w:hAnsi="Times New Roman" w:cs="Times New Roman"/>
          <w:color w:val="000000" w:themeColor="text1"/>
        </w:rPr>
        <w:t xml:space="preserve">our success </w:t>
      </w:r>
      <w:r w:rsidR="00863AEA" w:rsidRPr="001F2E2A">
        <w:rPr>
          <w:rFonts w:ascii="Times New Roman" w:hAnsi="Times New Roman" w:cs="Times New Roman"/>
          <w:color w:val="000000" w:themeColor="text1"/>
        </w:rPr>
        <w:t>was</w:t>
      </w:r>
      <w:r w:rsidR="00AB616F" w:rsidRPr="001F2E2A">
        <w:rPr>
          <w:rFonts w:ascii="Times New Roman" w:hAnsi="Times New Roman" w:cs="Times New Roman"/>
          <w:color w:val="000000" w:themeColor="text1"/>
        </w:rPr>
        <w:t xml:space="preserve"> not in identifying a problem</w:t>
      </w:r>
      <w:r w:rsidR="00863AEA" w:rsidRPr="001F2E2A">
        <w:rPr>
          <w:rFonts w:ascii="Times New Roman" w:hAnsi="Times New Roman" w:cs="Times New Roman"/>
          <w:color w:val="000000" w:themeColor="text1"/>
        </w:rPr>
        <w:t>;</w:t>
      </w:r>
      <w:r w:rsidR="0082053C" w:rsidRPr="001F2E2A">
        <w:rPr>
          <w:rFonts w:ascii="Times New Roman" w:hAnsi="Times New Roman" w:cs="Times New Roman"/>
          <w:color w:val="000000" w:themeColor="text1"/>
        </w:rPr>
        <w:t xml:space="preserve"> </w:t>
      </w:r>
      <w:r w:rsidR="00863AEA" w:rsidRPr="001F2E2A">
        <w:rPr>
          <w:rFonts w:ascii="Times New Roman" w:hAnsi="Times New Roman" w:cs="Times New Roman"/>
          <w:color w:val="000000" w:themeColor="text1"/>
        </w:rPr>
        <w:t>i</w:t>
      </w:r>
      <w:r w:rsidR="000373DB" w:rsidRPr="001F2E2A">
        <w:rPr>
          <w:rFonts w:ascii="Times New Roman" w:hAnsi="Times New Roman" w:cs="Times New Roman"/>
          <w:color w:val="000000" w:themeColor="text1"/>
        </w:rPr>
        <w:t>nstead, i</w:t>
      </w:r>
      <w:r w:rsidR="0082053C" w:rsidRPr="001F2E2A">
        <w:rPr>
          <w:rFonts w:ascii="Times New Roman" w:hAnsi="Times New Roman" w:cs="Times New Roman"/>
          <w:color w:val="000000" w:themeColor="text1"/>
        </w:rPr>
        <w:t xml:space="preserve">t was </w:t>
      </w:r>
      <w:r w:rsidR="00E95A0F" w:rsidRPr="001F2E2A">
        <w:rPr>
          <w:rFonts w:ascii="Times New Roman" w:hAnsi="Times New Roman" w:cs="Times New Roman"/>
          <w:color w:val="000000" w:themeColor="text1"/>
        </w:rPr>
        <w:t>offering solution</w:t>
      </w:r>
      <w:r w:rsidR="00880AD5" w:rsidRPr="001F2E2A">
        <w:rPr>
          <w:rFonts w:ascii="Times New Roman" w:hAnsi="Times New Roman" w:cs="Times New Roman"/>
          <w:color w:val="000000" w:themeColor="text1"/>
        </w:rPr>
        <w:t>s</w:t>
      </w:r>
      <w:r w:rsidR="00E95A0F" w:rsidRPr="001F2E2A">
        <w:rPr>
          <w:rFonts w:ascii="Times New Roman" w:hAnsi="Times New Roman" w:cs="Times New Roman"/>
          <w:color w:val="000000" w:themeColor="text1"/>
        </w:rPr>
        <w:t xml:space="preserve"> </w:t>
      </w:r>
      <w:r w:rsidR="004F549A" w:rsidRPr="001F2E2A">
        <w:rPr>
          <w:rFonts w:ascii="Times New Roman" w:hAnsi="Times New Roman" w:cs="Times New Roman"/>
          <w:color w:val="000000" w:themeColor="text1"/>
        </w:rPr>
        <w:t>through</w:t>
      </w:r>
      <w:r w:rsidR="00E95A0F" w:rsidRPr="001F2E2A">
        <w:rPr>
          <w:rFonts w:ascii="Times New Roman" w:hAnsi="Times New Roman" w:cs="Times New Roman"/>
          <w:color w:val="000000" w:themeColor="text1"/>
        </w:rPr>
        <w:t xml:space="preserve"> </w:t>
      </w:r>
      <w:r w:rsidR="00863AEA" w:rsidRPr="001F2E2A">
        <w:rPr>
          <w:rFonts w:ascii="Times New Roman" w:hAnsi="Times New Roman" w:cs="Times New Roman"/>
          <w:color w:val="000000" w:themeColor="text1"/>
        </w:rPr>
        <w:t>engaging</w:t>
      </w:r>
      <w:r w:rsidR="0082053C" w:rsidRPr="001F2E2A">
        <w:rPr>
          <w:rFonts w:ascii="Times New Roman" w:hAnsi="Times New Roman" w:cs="Times New Roman"/>
          <w:color w:val="000000" w:themeColor="text1"/>
        </w:rPr>
        <w:t xml:space="preserve"> social workers in the office</w:t>
      </w:r>
      <w:r w:rsidR="00863AEA" w:rsidRPr="001F2E2A">
        <w:rPr>
          <w:rFonts w:ascii="Times New Roman" w:hAnsi="Times New Roman" w:cs="Times New Roman"/>
          <w:color w:val="000000" w:themeColor="text1"/>
        </w:rPr>
        <w:t xml:space="preserve"> and </w:t>
      </w:r>
      <w:r w:rsidR="0082053C" w:rsidRPr="001F2E2A">
        <w:rPr>
          <w:rFonts w:ascii="Times New Roman" w:hAnsi="Times New Roman" w:cs="Times New Roman"/>
          <w:color w:val="000000" w:themeColor="text1"/>
        </w:rPr>
        <w:t xml:space="preserve">ensuring they felt comfortable going home with </w:t>
      </w:r>
      <w:r w:rsidR="00990C2C" w:rsidRPr="001F2E2A">
        <w:rPr>
          <w:rFonts w:ascii="Times New Roman" w:hAnsi="Times New Roman" w:cs="Times New Roman"/>
          <w:color w:val="000000" w:themeColor="text1"/>
        </w:rPr>
        <w:t>scheduled</w:t>
      </w:r>
      <w:r w:rsidR="0082053C" w:rsidRPr="001F2E2A">
        <w:rPr>
          <w:rFonts w:ascii="Times New Roman" w:hAnsi="Times New Roman" w:cs="Times New Roman"/>
          <w:color w:val="000000" w:themeColor="text1"/>
        </w:rPr>
        <w:t xml:space="preserve"> follow-up and mental health services</w:t>
      </w:r>
      <w:r w:rsidR="00AB616F" w:rsidRPr="001F2E2A">
        <w:rPr>
          <w:rFonts w:ascii="Times New Roman" w:hAnsi="Times New Roman" w:cs="Times New Roman"/>
          <w:color w:val="000000" w:themeColor="text1"/>
        </w:rPr>
        <w:t>.</w:t>
      </w:r>
      <w:r w:rsidR="00D26CEE" w:rsidRPr="001F2E2A">
        <w:rPr>
          <w:rFonts w:ascii="Times New Roman" w:hAnsi="Times New Roman" w:cs="Times New Roman"/>
          <w:color w:val="000000" w:themeColor="text1"/>
        </w:rPr>
        <w:t xml:space="preserve"> </w:t>
      </w:r>
      <w:r w:rsidR="00E95A0F" w:rsidRPr="001F2E2A">
        <w:rPr>
          <w:rFonts w:ascii="Times New Roman" w:hAnsi="Times New Roman" w:cs="Times New Roman"/>
          <w:color w:val="000000" w:themeColor="text1"/>
        </w:rPr>
        <w:t>Inadvertently</w:t>
      </w:r>
      <w:r w:rsidR="00D26CEE" w:rsidRPr="001F2E2A">
        <w:rPr>
          <w:rFonts w:ascii="Times New Roman" w:hAnsi="Times New Roman" w:cs="Times New Roman"/>
          <w:color w:val="000000" w:themeColor="text1"/>
        </w:rPr>
        <w:t xml:space="preserve">, I had </w:t>
      </w:r>
      <w:r w:rsidR="00E95A0F" w:rsidRPr="001F2E2A">
        <w:rPr>
          <w:rFonts w:ascii="Times New Roman" w:hAnsi="Times New Roman" w:cs="Times New Roman"/>
          <w:color w:val="000000" w:themeColor="text1"/>
        </w:rPr>
        <w:t>“</w:t>
      </w:r>
      <w:r w:rsidR="00D26CEE" w:rsidRPr="001F2E2A">
        <w:rPr>
          <w:rFonts w:ascii="Times New Roman" w:hAnsi="Times New Roman" w:cs="Times New Roman"/>
          <w:color w:val="000000" w:themeColor="text1"/>
        </w:rPr>
        <w:t>screened</w:t>
      </w:r>
      <w:r w:rsidR="00E95A0F" w:rsidRPr="001F2E2A">
        <w:rPr>
          <w:rFonts w:ascii="Times New Roman" w:hAnsi="Times New Roman" w:cs="Times New Roman"/>
          <w:color w:val="000000" w:themeColor="text1"/>
        </w:rPr>
        <w:t xml:space="preserve">” for </w:t>
      </w:r>
      <w:r w:rsidR="00D70DED" w:rsidRPr="001F2E2A">
        <w:rPr>
          <w:rFonts w:ascii="Times New Roman" w:hAnsi="Times New Roman" w:cs="Times New Roman"/>
          <w:color w:val="000000" w:themeColor="text1"/>
        </w:rPr>
        <w:t xml:space="preserve">trauma </w:t>
      </w:r>
      <w:r w:rsidR="00D26CEE" w:rsidRPr="001F2E2A">
        <w:rPr>
          <w:rFonts w:ascii="Times New Roman" w:hAnsi="Times New Roman" w:cs="Times New Roman"/>
          <w:color w:val="000000" w:themeColor="text1"/>
        </w:rPr>
        <w:t xml:space="preserve">and advocated </w:t>
      </w:r>
      <w:r w:rsidRPr="001F2E2A">
        <w:rPr>
          <w:rFonts w:ascii="Times New Roman" w:hAnsi="Times New Roman" w:cs="Times New Roman"/>
          <w:color w:val="000000" w:themeColor="text1"/>
        </w:rPr>
        <w:t xml:space="preserve">for </w:t>
      </w:r>
      <w:r w:rsidR="00613F0A" w:rsidRPr="001F2E2A">
        <w:rPr>
          <w:rFonts w:ascii="Times New Roman" w:hAnsi="Times New Roman" w:cs="Times New Roman"/>
          <w:color w:val="000000" w:themeColor="text1"/>
        </w:rPr>
        <w:t>necessary resources</w:t>
      </w:r>
      <w:r w:rsidR="00D26CEE" w:rsidRPr="001F2E2A">
        <w:rPr>
          <w:rFonts w:ascii="Times New Roman" w:hAnsi="Times New Roman" w:cs="Times New Roman"/>
          <w:color w:val="000000" w:themeColor="text1"/>
        </w:rPr>
        <w:t xml:space="preserve">. </w:t>
      </w:r>
      <w:r w:rsidRPr="001F2E2A">
        <w:rPr>
          <w:rFonts w:ascii="Times New Roman" w:hAnsi="Times New Roman" w:cs="Times New Roman"/>
          <w:color w:val="000000" w:themeColor="text1"/>
        </w:rPr>
        <w:t>For the first time as</w:t>
      </w:r>
      <w:r w:rsidR="00D26CEE" w:rsidRPr="001F2E2A">
        <w:rPr>
          <w:rFonts w:ascii="Times New Roman" w:hAnsi="Times New Roman" w:cs="Times New Roman"/>
          <w:color w:val="000000" w:themeColor="text1"/>
        </w:rPr>
        <w:t xml:space="preserve"> a medical student, I felt I had made a difference</w:t>
      </w:r>
      <w:r w:rsidR="00917F5D" w:rsidRPr="001F2E2A">
        <w:rPr>
          <w:rFonts w:ascii="Times New Roman" w:hAnsi="Times New Roman" w:cs="Times New Roman"/>
          <w:color w:val="000000" w:themeColor="text1"/>
        </w:rPr>
        <w:t xml:space="preserve"> by advocating for </w:t>
      </w:r>
      <w:r w:rsidR="0001644B" w:rsidRPr="001F2E2A">
        <w:rPr>
          <w:rFonts w:ascii="Times New Roman" w:hAnsi="Times New Roman" w:cs="Times New Roman"/>
          <w:color w:val="000000" w:themeColor="text1"/>
        </w:rPr>
        <w:t>patients</w:t>
      </w:r>
      <w:r w:rsidR="00917F5D" w:rsidRPr="001F2E2A">
        <w:rPr>
          <w:rFonts w:ascii="Times New Roman" w:hAnsi="Times New Roman" w:cs="Times New Roman"/>
          <w:color w:val="000000" w:themeColor="text1"/>
        </w:rPr>
        <w:t>.</w:t>
      </w:r>
    </w:p>
    <w:p w14:paraId="70B897DF" w14:textId="64C44A1B" w:rsidR="00917F5D" w:rsidRPr="001F2E2A" w:rsidRDefault="00917F5D" w:rsidP="001C7630">
      <w:pPr>
        <w:spacing w:line="480" w:lineRule="auto"/>
        <w:ind w:firstLine="720"/>
        <w:rPr>
          <w:rFonts w:ascii="Times New Roman" w:hAnsi="Times New Roman" w:cs="Times New Roman"/>
          <w:color w:val="000000" w:themeColor="text1"/>
        </w:rPr>
      </w:pPr>
      <w:r w:rsidRPr="001F2E2A">
        <w:rPr>
          <w:rFonts w:ascii="Times New Roman" w:hAnsi="Times New Roman" w:cs="Times New Roman"/>
          <w:color w:val="000000" w:themeColor="text1"/>
        </w:rPr>
        <w:t>Tragically</w:t>
      </w:r>
      <w:r w:rsidR="0082053C" w:rsidRPr="001F2E2A">
        <w:rPr>
          <w:rFonts w:ascii="Times New Roman" w:hAnsi="Times New Roman" w:cs="Times New Roman"/>
          <w:color w:val="000000" w:themeColor="text1"/>
        </w:rPr>
        <w:t xml:space="preserve">, I </w:t>
      </w:r>
      <w:r w:rsidR="0001644B" w:rsidRPr="001F2E2A">
        <w:rPr>
          <w:rFonts w:ascii="Times New Roman" w:hAnsi="Times New Roman" w:cs="Times New Roman"/>
          <w:color w:val="000000" w:themeColor="text1"/>
        </w:rPr>
        <w:t xml:space="preserve">subsequently </w:t>
      </w:r>
      <w:r w:rsidR="00986B01" w:rsidRPr="001F2E2A">
        <w:rPr>
          <w:rFonts w:ascii="Times New Roman" w:hAnsi="Times New Roman" w:cs="Times New Roman"/>
          <w:color w:val="000000" w:themeColor="text1"/>
        </w:rPr>
        <w:t>met</w:t>
      </w:r>
      <w:r w:rsidR="0082053C" w:rsidRPr="001F2E2A">
        <w:rPr>
          <w:rFonts w:ascii="Times New Roman" w:hAnsi="Times New Roman" w:cs="Times New Roman"/>
          <w:color w:val="000000" w:themeColor="text1"/>
        </w:rPr>
        <w:t xml:space="preserve"> </w:t>
      </w:r>
      <w:r w:rsidRPr="001F2E2A">
        <w:rPr>
          <w:rFonts w:ascii="Times New Roman" w:hAnsi="Times New Roman" w:cs="Times New Roman"/>
          <w:color w:val="000000" w:themeColor="text1"/>
        </w:rPr>
        <w:t xml:space="preserve">many </w:t>
      </w:r>
      <w:r w:rsidR="0001644B" w:rsidRPr="001F2E2A">
        <w:rPr>
          <w:rFonts w:ascii="Times New Roman" w:hAnsi="Times New Roman" w:cs="Times New Roman"/>
          <w:color w:val="000000" w:themeColor="text1"/>
        </w:rPr>
        <w:t>patients</w:t>
      </w:r>
      <w:r w:rsidRPr="001F2E2A">
        <w:rPr>
          <w:rFonts w:ascii="Times New Roman" w:hAnsi="Times New Roman" w:cs="Times New Roman"/>
          <w:color w:val="000000" w:themeColor="text1"/>
        </w:rPr>
        <w:t xml:space="preserve"> </w:t>
      </w:r>
      <w:r w:rsidR="00986B01" w:rsidRPr="001F2E2A">
        <w:rPr>
          <w:rFonts w:ascii="Times New Roman" w:hAnsi="Times New Roman" w:cs="Times New Roman"/>
          <w:color w:val="000000" w:themeColor="text1"/>
        </w:rPr>
        <w:t>impacted by</w:t>
      </w:r>
      <w:r w:rsidRPr="001F2E2A">
        <w:rPr>
          <w:rFonts w:ascii="Times New Roman" w:hAnsi="Times New Roman" w:cs="Times New Roman"/>
          <w:color w:val="000000" w:themeColor="text1"/>
        </w:rPr>
        <w:t xml:space="preserve"> </w:t>
      </w:r>
      <w:r w:rsidR="00D2487C" w:rsidRPr="001F2E2A">
        <w:rPr>
          <w:rFonts w:ascii="Times New Roman" w:hAnsi="Times New Roman" w:cs="Times New Roman"/>
          <w:color w:val="000000" w:themeColor="text1"/>
        </w:rPr>
        <w:t xml:space="preserve">past </w:t>
      </w:r>
      <w:r w:rsidRPr="001F2E2A">
        <w:rPr>
          <w:rFonts w:ascii="Times New Roman" w:hAnsi="Times New Roman" w:cs="Times New Roman"/>
          <w:color w:val="000000" w:themeColor="text1"/>
        </w:rPr>
        <w:t xml:space="preserve">traumas </w:t>
      </w:r>
      <w:r w:rsidR="00986B01" w:rsidRPr="001F2E2A">
        <w:rPr>
          <w:rFonts w:ascii="Times New Roman" w:hAnsi="Times New Roman" w:cs="Times New Roman"/>
          <w:color w:val="000000" w:themeColor="text1"/>
        </w:rPr>
        <w:t xml:space="preserve">but who </w:t>
      </w:r>
      <w:r w:rsidRPr="001F2E2A">
        <w:rPr>
          <w:rFonts w:ascii="Times New Roman" w:hAnsi="Times New Roman" w:cs="Times New Roman"/>
          <w:color w:val="000000" w:themeColor="text1"/>
        </w:rPr>
        <w:t xml:space="preserve">had </w:t>
      </w:r>
      <w:r w:rsidR="0082053C" w:rsidRPr="001F2E2A">
        <w:rPr>
          <w:rFonts w:ascii="Times New Roman" w:hAnsi="Times New Roman" w:cs="Times New Roman"/>
          <w:color w:val="000000" w:themeColor="text1"/>
        </w:rPr>
        <w:t>not receive</w:t>
      </w:r>
      <w:r w:rsidRPr="001F2E2A">
        <w:rPr>
          <w:rFonts w:ascii="Times New Roman" w:hAnsi="Times New Roman" w:cs="Times New Roman"/>
          <w:color w:val="000000" w:themeColor="text1"/>
        </w:rPr>
        <w:t>d</w:t>
      </w:r>
      <w:r w:rsidR="0082053C" w:rsidRPr="001F2E2A">
        <w:rPr>
          <w:rFonts w:ascii="Times New Roman" w:hAnsi="Times New Roman" w:cs="Times New Roman"/>
          <w:color w:val="000000" w:themeColor="text1"/>
        </w:rPr>
        <w:t xml:space="preserve"> the support they </w:t>
      </w:r>
      <w:r w:rsidRPr="001F2E2A">
        <w:rPr>
          <w:rFonts w:ascii="Times New Roman" w:hAnsi="Times New Roman" w:cs="Times New Roman"/>
          <w:color w:val="000000" w:themeColor="text1"/>
        </w:rPr>
        <w:t>needed</w:t>
      </w:r>
      <w:r w:rsidR="00863AEA" w:rsidRPr="001F2E2A">
        <w:rPr>
          <w:rFonts w:ascii="Times New Roman" w:hAnsi="Times New Roman" w:cs="Times New Roman"/>
          <w:color w:val="000000" w:themeColor="text1"/>
        </w:rPr>
        <w:t xml:space="preserve"> for a myriad of reasons</w:t>
      </w:r>
      <w:r w:rsidR="00B4606E" w:rsidRPr="001F2E2A">
        <w:rPr>
          <w:rFonts w:ascii="Times New Roman" w:hAnsi="Times New Roman" w:cs="Times New Roman"/>
          <w:color w:val="000000" w:themeColor="text1"/>
        </w:rPr>
        <w:t>.</w:t>
      </w:r>
      <w:r w:rsidR="00163598" w:rsidRPr="001F2E2A">
        <w:rPr>
          <w:rFonts w:ascii="Times New Roman" w:hAnsi="Times New Roman" w:cs="Times New Roman"/>
          <w:color w:val="000000" w:themeColor="text1"/>
        </w:rPr>
        <w:t xml:space="preserve"> </w:t>
      </w:r>
      <w:r w:rsidRPr="001F2E2A">
        <w:rPr>
          <w:rFonts w:ascii="Times New Roman" w:hAnsi="Times New Roman" w:cs="Times New Roman"/>
          <w:color w:val="000000" w:themeColor="text1"/>
        </w:rPr>
        <w:t>I recognized then the need to advocate for patients who have experienced trauma</w:t>
      </w:r>
      <w:r w:rsidR="00986B01" w:rsidRPr="001F2E2A">
        <w:rPr>
          <w:rFonts w:ascii="Times New Roman" w:hAnsi="Times New Roman" w:cs="Times New Roman"/>
          <w:color w:val="000000" w:themeColor="text1"/>
        </w:rPr>
        <w:t xml:space="preserve">. This </w:t>
      </w:r>
      <w:r w:rsidR="00163598" w:rsidRPr="001F2E2A">
        <w:rPr>
          <w:rFonts w:ascii="Times New Roman" w:hAnsi="Times New Roman" w:cs="Times New Roman"/>
          <w:color w:val="000000" w:themeColor="text1"/>
        </w:rPr>
        <w:t>led</w:t>
      </w:r>
      <w:r w:rsidRPr="001F2E2A">
        <w:rPr>
          <w:rFonts w:ascii="Times New Roman" w:hAnsi="Times New Roman" w:cs="Times New Roman"/>
          <w:color w:val="000000" w:themeColor="text1"/>
        </w:rPr>
        <w:t xml:space="preserve"> me to learn more about Adverse Childhood Experience</w:t>
      </w:r>
      <w:r w:rsidR="009D555C" w:rsidRPr="001F2E2A">
        <w:rPr>
          <w:rFonts w:ascii="Times New Roman" w:hAnsi="Times New Roman" w:cs="Times New Roman"/>
          <w:color w:val="000000" w:themeColor="text1"/>
        </w:rPr>
        <w:t>s</w:t>
      </w:r>
      <w:r w:rsidRPr="001F2E2A">
        <w:rPr>
          <w:rFonts w:ascii="Times New Roman" w:hAnsi="Times New Roman" w:cs="Times New Roman"/>
          <w:color w:val="000000" w:themeColor="text1"/>
        </w:rPr>
        <w:t xml:space="preserve"> (ACE)</w:t>
      </w:r>
      <w:r w:rsidR="00A946CC" w:rsidRPr="001F2E2A">
        <w:rPr>
          <w:rFonts w:ascii="Times New Roman" w:hAnsi="Times New Roman" w:cs="Times New Roman"/>
          <w:color w:val="000000" w:themeColor="text1"/>
        </w:rPr>
        <w:t xml:space="preserve"> screening</w:t>
      </w:r>
      <w:r w:rsidRPr="001F2E2A">
        <w:rPr>
          <w:rFonts w:ascii="Times New Roman" w:hAnsi="Times New Roman" w:cs="Times New Roman"/>
          <w:color w:val="000000" w:themeColor="text1"/>
        </w:rPr>
        <w:t xml:space="preserve"> as a broader advocacy effort.</w:t>
      </w:r>
    </w:p>
    <w:p w14:paraId="4882BAEA" w14:textId="16A5D9AE" w:rsidR="006F0AFB" w:rsidRPr="001F2E2A" w:rsidRDefault="00163598" w:rsidP="001C7630">
      <w:pPr>
        <w:spacing w:line="480" w:lineRule="auto"/>
        <w:ind w:firstLine="720"/>
        <w:rPr>
          <w:rFonts w:ascii="Times New Roman" w:hAnsi="Times New Roman" w:cs="Times New Roman"/>
          <w:color w:val="000000" w:themeColor="text1"/>
        </w:rPr>
      </w:pPr>
      <w:r w:rsidRPr="001F2E2A">
        <w:rPr>
          <w:rFonts w:ascii="Times New Roman" w:hAnsi="Times New Roman" w:cs="Times New Roman"/>
          <w:color w:val="000000" w:themeColor="text1"/>
        </w:rPr>
        <w:t xml:space="preserve">A new </w:t>
      </w:r>
      <w:r w:rsidR="0001644B" w:rsidRPr="001F2E2A">
        <w:rPr>
          <w:rFonts w:ascii="Times New Roman" w:hAnsi="Times New Roman" w:cs="Times New Roman"/>
          <w:color w:val="000000" w:themeColor="text1"/>
        </w:rPr>
        <w:t xml:space="preserve">fourth-year </w:t>
      </w:r>
      <w:r w:rsidRPr="001F2E2A">
        <w:rPr>
          <w:rFonts w:ascii="Times New Roman" w:hAnsi="Times New Roman" w:cs="Times New Roman"/>
          <w:color w:val="000000" w:themeColor="text1"/>
        </w:rPr>
        <w:t>longitudinal service and advocacy elective at the University of Cincinnati College of Medicine helped me pursue this newfound passion. Through this elective, I connected</w:t>
      </w:r>
      <w:r w:rsidR="00D43451" w:rsidRPr="001F2E2A">
        <w:rPr>
          <w:rFonts w:ascii="Times New Roman" w:hAnsi="Times New Roman" w:cs="Times New Roman"/>
          <w:color w:val="000000" w:themeColor="text1"/>
        </w:rPr>
        <w:t xml:space="preserve"> </w:t>
      </w:r>
      <w:r w:rsidR="00E95A0F" w:rsidRPr="001F2E2A">
        <w:rPr>
          <w:rFonts w:ascii="Times New Roman" w:hAnsi="Times New Roman" w:cs="Times New Roman"/>
          <w:color w:val="000000" w:themeColor="text1"/>
        </w:rPr>
        <w:t>with</w:t>
      </w:r>
      <w:r w:rsidR="00D43451" w:rsidRPr="001F2E2A">
        <w:rPr>
          <w:rFonts w:ascii="Times New Roman" w:hAnsi="Times New Roman" w:cs="Times New Roman"/>
          <w:color w:val="000000" w:themeColor="text1"/>
        </w:rPr>
        <w:t xml:space="preserve"> Joining Forces for Children</w:t>
      </w:r>
      <w:r w:rsidR="00520321" w:rsidRPr="001F2E2A">
        <w:rPr>
          <w:rFonts w:ascii="Times New Roman" w:hAnsi="Times New Roman" w:cs="Times New Roman"/>
          <w:color w:val="000000" w:themeColor="text1"/>
        </w:rPr>
        <w:t xml:space="preserve"> (JF</w:t>
      </w:r>
      <w:r w:rsidR="00E95A0F" w:rsidRPr="001F2E2A">
        <w:rPr>
          <w:rFonts w:ascii="Times New Roman" w:hAnsi="Times New Roman" w:cs="Times New Roman"/>
          <w:color w:val="000000" w:themeColor="text1"/>
        </w:rPr>
        <w:t>f</w:t>
      </w:r>
      <w:r w:rsidR="00520321" w:rsidRPr="001F2E2A">
        <w:rPr>
          <w:rFonts w:ascii="Times New Roman" w:hAnsi="Times New Roman" w:cs="Times New Roman"/>
          <w:color w:val="000000" w:themeColor="text1"/>
        </w:rPr>
        <w:t>C)</w:t>
      </w:r>
      <w:r w:rsidR="00D43451" w:rsidRPr="001F2E2A">
        <w:rPr>
          <w:rFonts w:ascii="Times New Roman" w:hAnsi="Times New Roman" w:cs="Times New Roman"/>
          <w:color w:val="000000" w:themeColor="text1"/>
        </w:rPr>
        <w:t>, a</w:t>
      </w:r>
      <w:r w:rsidR="006F0AFB" w:rsidRPr="001F2E2A">
        <w:rPr>
          <w:rFonts w:ascii="Times New Roman" w:hAnsi="Times New Roman" w:cs="Times New Roman"/>
          <w:color w:val="000000" w:themeColor="text1"/>
        </w:rPr>
        <w:t xml:space="preserve"> Cincinnati</w:t>
      </w:r>
      <w:r w:rsidR="00D43451" w:rsidRPr="001F2E2A">
        <w:rPr>
          <w:rFonts w:ascii="Times New Roman" w:hAnsi="Times New Roman" w:cs="Times New Roman"/>
          <w:color w:val="000000" w:themeColor="text1"/>
        </w:rPr>
        <w:t xml:space="preserve"> organization that prevent</w:t>
      </w:r>
      <w:r w:rsidR="003E5DBD" w:rsidRPr="001F2E2A">
        <w:rPr>
          <w:rFonts w:ascii="Times New Roman" w:hAnsi="Times New Roman" w:cs="Times New Roman"/>
          <w:color w:val="000000" w:themeColor="text1"/>
        </w:rPr>
        <w:t>s</w:t>
      </w:r>
      <w:r w:rsidR="00D43451" w:rsidRPr="001F2E2A">
        <w:rPr>
          <w:rFonts w:ascii="Times New Roman" w:hAnsi="Times New Roman" w:cs="Times New Roman"/>
          <w:color w:val="000000" w:themeColor="text1"/>
        </w:rPr>
        <w:t xml:space="preserve"> and mitigate</w:t>
      </w:r>
      <w:r w:rsidR="003E5DBD" w:rsidRPr="001F2E2A">
        <w:rPr>
          <w:rFonts w:ascii="Times New Roman" w:hAnsi="Times New Roman" w:cs="Times New Roman"/>
          <w:color w:val="000000" w:themeColor="text1"/>
        </w:rPr>
        <w:t>s</w:t>
      </w:r>
      <w:r w:rsidR="00D43451" w:rsidRPr="001F2E2A">
        <w:rPr>
          <w:rFonts w:ascii="Times New Roman" w:hAnsi="Times New Roman" w:cs="Times New Roman"/>
          <w:color w:val="000000" w:themeColor="text1"/>
        </w:rPr>
        <w:t xml:space="preserve"> the </w:t>
      </w:r>
      <w:r w:rsidR="006F0AFB" w:rsidRPr="001F2E2A">
        <w:rPr>
          <w:rFonts w:ascii="Times New Roman" w:hAnsi="Times New Roman" w:cs="Times New Roman"/>
          <w:color w:val="000000" w:themeColor="text1"/>
        </w:rPr>
        <w:t xml:space="preserve">impact </w:t>
      </w:r>
      <w:r w:rsidR="00D43451" w:rsidRPr="001F2E2A">
        <w:rPr>
          <w:rFonts w:ascii="Times New Roman" w:hAnsi="Times New Roman" w:cs="Times New Roman"/>
          <w:color w:val="000000" w:themeColor="text1"/>
        </w:rPr>
        <w:t xml:space="preserve">of childhood adversity </w:t>
      </w:r>
      <w:r w:rsidR="0001644B" w:rsidRPr="001F2E2A">
        <w:rPr>
          <w:rFonts w:ascii="Times New Roman" w:hAnsi="Times New Roman" w:cs="Times New Roman"/>
          <w:color w:val="000000" w:themeColor="text1"/>
        </w:rPr>
        <w:t>by</w:t>
      </w:r>
      <w:r w:rsidR="00D43451" w:rsidRPr="001F2E2A">
        <w:rPr>
          <w:rFonts w:ascii="Times New Roman" w:hAnsi="Times New Roman" w:cs="Times New Roman"/>
          <w:color w:val="000000" w:themeColor="text1"/>
        </w:rPr>
        <w:t xml:space="preserve"> fostering resilience.</w:t>
      </w:r>
      <w:r w:rsidR="00520321" w:rsidRPr="001F2E2A">
        <w:rPr>
          <w:rFonts w:ascii="Times New Roman" w:hAnsi="Times New Roman" w:cs="Times New Roman"/>
          <w:color w:val="000000" w:themeColor="text1"/>
        </w:rPr>
        <w:t xml:space="preserve"> I remember my excitement </w:t>
      </w:r>
      <w:r w:rsidR="00520321" w:rsidRPr="001F2E2A">
        <w:rPr>
          <w:rFonts w:ascii="Times New Roman" w:hAnsi="Times New Roman" w:cs="Times New Roman"/>
          <w:color w:val="000000" w:themeColor="text1"/>
        </w:rPr>
        <w:lastRenderedPageBreak/>
        <w:t>after learning about JF</w:t>
      </w:r>
      <w:r w:rsidR="00CC2BA5" w:rsidRPr="001F2E2A">
        <w:rPr>
          <w:rFonts w:ascii="Times New Roman" w:hAnsi="Times New Roman" w:cs="Times New Roman"/>
          <w:color w:val="000000" w:themeColor="text1"/>
        </w:rPr>
        <w:t>f</w:t>
      </w:r>
      <w:r w:rsidR="00520321" w:rsidRPr="001F2E2A">
        <w:rPr>
          <w:rFonts w:ascii="Times New Roman" w:hAnsi="Times New Roman" w:cs="Times New Roman"/>
          <w:color w:val="000000" w:themeColor="text1"/>
        </w:rPr>
        <w:t xml:space="preserve">C’s </w:t>
      </w:r>
      <w:r w:rsidR="003E5DBD" w:rsidRPr="001F2E2A">
        <w:rPr>
          <w:rFonts w:ascii="Times New Roman" w:hAnsi="Times New Roman" w:cs="Times New Roman"/>
          <w:color w:val="000000" w:themeColor="text1"/>
        </w:rPr>
        <w:t>work</w:t>
      </w:r>
      <w:r w:rsidR="00986B01" w:rsidRPr="001F2E2A">
        <w:rPr>
          <w:rFonts w:ascii="Times New Roman" w:hAnsi="Times New Roman" w:cs="Times New Roman"/>
          <w:color w:val="000000" w:themeColor="text1"/>
        </w:rPr>
        <w:t xml:space="preserve">. </w:t>
      </w:r>
      <w:r w:rsidR="004B2C7E" w:rsidRPr="001F2E2A">
        <w:rPr>
          <w:rFonts w:ascii="Times New Roman" w:hAnsi="Times New Roman" w:cs="Times New Roman"/>
          <w:color w:val="000000" w:themeColor="text1"/>
        </w:rPr>
        <w:t xml:space="preserve">I </w:t>
      </w:r>
      <w:r w:rsidR="00520321" w:rsidRPr="001F2E2A">
        <w:rPr>
          <w:rFonts w:ascii="Times New Roman" w:hAnsi="Times New Roman" w:cs="Times New Roman"/>
          <w:color w:val="000000" w:themeColor="text1"/>
        </w:rPr>
        <w:t xml:space="preserve">was eager to join the race against ACEs. </w:t>
      </w:r>
      <w:r w:rsidR="004B2C7E" w:rsidRPr="001F2E2A">
        <w:rPr>
          <w:rFonts w:ascii="Times New Roman" w:hAnsi="Times New Roman" w:cs="Times New Roman"/>
          <w:color w:val="000000" w:themeColor="text1"/>
        </w:rPr>
        <w:t xml:space="preserve">However, I </w:t>
      </w:r>
      <w:r w:rsidR="00AB616F" w:rsidRPr="001F2E2A">
        <w:rPr>
          <w:rFonts w:ascii="Times New Roman" w:hAnsi="Times New Roman" w:cs="Times New Roman"/>
          <w:color w:val="000000" w:themeColor="text1"/>
        </w:rPr>
        <w:t>was also apprehensive</w:t>
      </w:r>
      <w:r w:rsidR="004B2C7E" w:rsidRPr="001F2E2A">
        <w:rPr>
          <w:rFonts w:ascii="Times New Roman" w:hAnsi="Times New Roman" w:cs="Times New Roman"/>
          <w:color w:val="000000" w:themeColor="text1"/>
        </w:rPr>
        <w:t xml:space="preserve">. </w:t>
      </w:r>
      <w:r w:rsidRPr="001F2E2A">
        <w:rPr>
          <w:rFonts w:ascii="Times New Roman" w:hAnsi="Times New Roman" w:cs="Times New Roman"/>
          <w:color w:val="000000" w:themeColor="text1"/>
        </w:rPr>
        <w:t xml:space="preserve">I was apprehensive about suggesting that I could help </w:t>
      </w:r>
      <w:r w:rsidR="0001644B" w:rsidRPr="001F2E2A">
        <w:rPr>
          <w:rFonts w:ascii="Times New Roman" w:hAnsi="Times New Roman" w:cs="Times New Roman"/>
          <w:color w:val="000000" w:themeColor="text1"/>
        </w:rPr>
        <w:t>JFfC</w:t>
      </w:r>
      <w:r w:rsidRPr="001F2E2A">
        <w:rPr>
          <w:rFonts w:ascii="Times New Roman" w:hAnsi="Times New Roman" w:cs="Times New Roman"/>
          <w:color w:val="000000" w:themeColor="text1"/>
        </w:rPr>
        <w:t xml:space="preserve">, especially </w:t>
      </w:r>
      <w:r w:rsidR="00A946CC" w:rsidRPr="001F2E2A">
        <w:rPr>
          <w:rFonts w:ascii="Times New Roman" w:hAnsi="Times New Roman" w:cs="Times New Roman"/>
          <w:color w:val="000000" w:themeColor="text1"/>
        </w:rPr>
        <w:t xml:space="preserve">because </w:t>
      </w:r>
      <w:r w:rsidRPr="001F2E2A">
        <w:rPr>
          <w:rFonts w:ascii="Times New Roman" w:hAnsi="Times New Roman" w:cs="Times New Roman"/>
          <w:color w:val="000000" w:themeColor="text1"/>
        </w:rPr>
        <w:t xml:space="preserve">the </w:t>
      </w:r>
      <w:r w:rsidR="004B2C7E" w:rsidRPr="001F2E2A">
        <w:rPr>
          <w:rFonts w:ascii="Times New Roman" w:hAnsi="Times New Roman" w:cs="Times New Roman"/>
          <w:color w:val="000000" w:themeColor="text1"/>
        </w:rPr>
        <w:t xml:space="preserve">term “advocacy” </w:t>
      </w:r>
      <w:r w:rsidR="00A946CC" w:rsidRPr="001F2E2A">
        <w:rPr>
          <w:rFonts w:ascii="Times New Roman" w:hAnsi="Times New Roman" w:cs="Times New Roman"/>
          <w:color w:val="000000" w:themeColor="text1"/>
        </w:rPr>
        <w:t>was</w:t>
      </w:r>
      <w:r w:rsidRPr="001F2E2A">
        <w:rPr>
          <w:rFonts w:ascii="Times New Roman" w:hAnsi="Times New Roman" w:cs="Times New Roman"/>
          <w:color w:val="000000" w:themeColor="text1"/>
        </w:rPr>
        <w:t xml:space="preserve"> so</w:t>
      </w:r>
      <w:r w:rsidR="004B2C7E" w:rsidRPr="001F2E2A">
        <w:rPr>
          <w:rFonts w:ascii="Times New Roman" w:hAnsi="Times New Roman" w:cs="Times New Roman"/>
          <w:color w:val="000000" w:themeColor="text1"/>
        </w:rPr>
        <w:t xml:space="preserve"> intimidating. What </w:t>
      </w:r>
      <w:r w:rsidR="004B2C7E" w:rsidRPr="001F2E2A">
        <w:rPr>
          <w:rFonts w:ascii="Times New Roman" w:hAnsi="Times New Roman" w:cs="Times New Roman"/>
          <w:i/>
          <w:iCs/>
          <w:color w:val="000000" w:themeColor="text1"/>
        </w:rPr>
        <w:t>is</w:t>
      </w:r>
      <w:r w:rsidR="004B2C7E" w:rsidRPr="001F2E2A">
        <w:rPr>
          <w:rFonts w:ascii="Times New Roman" w:hAnsi="Times New Roman" w:cs="Times New Roman"/>
          <w:color w:val="000000" w:themeColor="text1"/>
        </w:rPr>
        <w:t xml:space="preserve"> advocacy? Can </w:t>
      </w:r>
      <w:r w:rsidR="004B2C7E" w:rsidRPr="001F2E2A">
        <w:rPr>
          <w:rFonts w:ascii="Times New Roman" w:hAnsi="Times New Roman" w:cs="Times New Roman"/>
          <w:i/>
          <w:iCs/>
          <w:color w:val="000000" w:themeColor="text1"/>
        </w:rPr>
        <w:t>I</w:t>
      </w:r>
      <w:r w:rsidR="002B6117" w:rsidRPr="001F2E2A">
        <w:rPr>
          <w:rFonts w:ascii="Times New Roman" w:hAnsi="Times New Roman" w:cs="Times New Roman"/>
          <w:color w:val="000000" w:themeColor="text1"/>
        </w:rPr>
        <w:t xml:space="preserve"> </w:t>
      </w:r>
      <w:r w:rsidR="004B2C7E" w:rsidRPr="001F2E2A">
        <w:rPr>
          <w:rFonts w:ascii="Times New Roman" w:hAnsi="Times New Roman" w:cs="Times New Roman"/>
          <w:color w:val="000000" w:themeColor="text1"/>
        </w:rPr>
        <w:t>be an advocate?</w:t>
      </w:r>
      <w:r w:rsidR="002B6117" w:rsidRPr="001F2E2A">
        <w:rPr>
          <w:rFonts w:ascii="Times New Roman" w:hAnsi="Times New Roman" w:cs="Times New Roman"/>
          <w:color w:val="000000" w:themeColor="text1"/>
        </w:rPr>
        <w:t xml:space="preserve"> </w:t>
      </w:r>
      <w:r w:rsidRPr="001F2E2A">
        <w:rPr>
          <w:rFonts w:ascii="Times New Roman" w:hAnsi="Times New Roman" w:cs="Times New Roman"/>
          <w:color w:val="000000" w:themeColor="text1"/>
        </w:rPr>
        <w:t>These were the</w:t>
      </w:r>
      <w:r w:rsidR="002B6117" w:rsidRPr="001F2E2A">
        <w:rPr>
          <w:rFonts w:ascii="Times New Roman" w:hAnsi="Times New Roman" w:cs="Times New Roman"/>
          <w:color w:val="000000" w:themeColor="text1"/>
        </w:rPr>
        <w:t xml:space="preserve"> paralyzing </w:t>
      </w:r>
      <w:r w:rsidR="00986B01" w:rsidRPr="001F2E2A">
        <w:rPr>
          <w:rFonts w:ascii="Times New Roman" w:hAnsi="Times New Roman" w:cs="Times New Roman"/>
          <w:color w:val="000000" w:themeColor="text1"/>
        </w:rPr>
        <w:t>questions</w:t>
      </w:r>
      <w:r w:rsidRPr="001F2E2A">
        <w:rPr>
          <w:rFonts w:ascii="Times New Roman" w:hAnsi="Times New Roman" w:cs="Times New Roman"/>
          <w:color w:val="000000" w:themeColor="text1"/>
        </w:rPr>
        <w:t xml:space="preserve"> I had to overcome</w:t>
      </w:r>
      <w:r w:rsidR="002B6117" w:rsidRPr="001F2E2A">
        <w:rPr>
          <w:rFonts w:ascii="Times New Roman" w:hAnsi="Times New Roman" w:cs="Times New Roman"/>
          <w:color w:val="000000" w:themeColor="text1"/>
        </w:rPr>
        <w:t>.</w:t>
      </w:r>
      <w:r w:rsidR="008F7E46" w:rsidRPr="001F2E2A">
        <w:rPr>
          <w:rFonts w:ascii="Times New Roman" w:hAnsi="Times New Roman" w:cs="Times New Roman"/>
          <w:color w:val="000000" w:themeColor="text1"/>
        </w:rPr>
        <w:t xml:space="preserve"> </w:t>
      </w:r>
      <w:r w:rsidRPr="001F2E2A">
        <w:rPr>
          <w:rFonts w:ascii="Times New Roman" w:hAnsi="Times New Roman" w:cs="Times New Roman"/>
          <w:color w:val="000000" w:themeColor="text1"/>
        </w:rPr>
        <w:t xml:space="preserve">With the help of the </w:t>
      </w:r>
      <w:r w:rsidR="0001644B" w:rsidRPr="001F2E2A">
        <w:rPr>
          <w:rFonts w:ascii="Times New Roman" w:hAnsi="Times New Roman" w:cs="Times New Roman"/>
          <w:color w:val="000000" w:themeColor="text1"/>
        </w:rPr>
        <w:t>JFfC</w:t>
      </w:r>
      <w:r w:rsidRPr="001F2E2A">
        <w:rPr>
          <w:rFonts w:ascii="Times New Roman" w:hAnsi="Times New Roman" w:cs="Times New Roman"/>
          <w:color w:val="000000" w:themeColor="text1"/>
        </w:rPr>
        <w:t xml:space="preserve"> advocates, I learned </w:t>
      </w:r>
      <w:r w:rsidR="00CC4B60" w:rsidRPr="001F2E2A">
        <w:rPr>
          <w:rFonts w:ascii="Times New Roman" w:hAnsi="Times New Roman" w:cs="Times New Roman"/>
          <w:color w:val="000000" w:themeColor="text1"/>
        </w:rPr>
        <w:t xml:space="preserve">that </w:t>
      </w:r>
      <w:r w:rsidR="0001644B" w:rsidRPr="001F2E2A">
        <w:rPr>
          <w:rFonts w:ascii="Times New Roman" w:hAnsi="Times New Roman" w:cs="Times New Roman"/>
          <w:color w:val="000000" w:themeColor="text1"/>
        </w:rPr>
        <w:t>vulnerability is not a weakness</w:t>
      </w:r>
      <w:r w:rsidRPr="001F2E2A">
        <w:rPr>
          <w:rFonts w:ascii="Times New Roman" w:hAnsi="Times New Roman" w:cs="Times New Roman"/>
          <w:color w:val="000000" w:themeColor="text1"/>
        </w:rPr>
        <w:t xml:space="preserve"> and that I was not alone in these feelings. </w:t>
      </w:r>
      <w:r w:rsidR="006F0AFB" w:rsidRPr="001F2E2A">
        <w:rPr>
          <w:rFonts w:ascii="Times New Roman" w:hAnsi="Times New Roman" w:cs="Times New Roman"/>
          <w:color w:val="000000" w:themeColor="text1"/>
        </w:rPr>
        <w:t>This is where I started my advocacy journey.</w:t>
      </w:r>
    </w:p>
    <w:p w14:paraId="392208F0" w14:textId="70BEFB24" w:rsidR="00397BCE" w:rsidRPr="001F2E2A" w:rsidRDefault="006972DF" w:rsidP="001C7630">
      <w:pPr>
        <w:spacing w:line="480" w:lineRule="auto"/>
        <w:ind w:firstLine="720"/>
        <w:rPr>
          <w:rFonts w:ascii="Times New Roman" w:hAnsi="Times New Roman" w:cs="Times New Roman"/>
          <w:color w:val="000000" w:themeColor="text1"/>
        </w:rPr>
      </w:pPr>
      <w:r w:rsidRPr="001F2E2A">
        <w:rPr>
          <w:rFonts w:ascii="Times New Roman" w:hAnsi="Times New Roman" w:cs="Times New Roman"/>
          <w:color w:val="000000" w:themeColor="text1"/>
        </w:rPr>
        <w:t xml:space="preserve">I learned </w:t>
      </w:r>
      <w:r w:rsidR="004A6A80" w:rsidRPr="001F2E2A">
        <w:rPr>
          <w:rFonts w:ascii="Times New Roman" w:hAnsi="Times New Roman" w:cs="Times New Roman"/>
          <w:color w:val="000000" w:themeColor="text1"/>
        </w:rPr>
        <w:t>several</w:t>
      </w:r>
      <w:r w:rsidRPr="001F2E2A">
        <w:rPr>
          <w:rFonts w:ascii="Times New Roman" w:hAnsi="Times New Roman" w:cs="Times New Roman"/>
          <w:color w:val="000000" w:themeColor="text1"/>
        </w:rPr>
        <w:t xml:space="preserve"> lessons early in this journey. First, I learned that advocacy is an all-encompassing term that take</w:t>
      </w:r>
      <w:r w:rsidR="00990C2C" w:rsidRPr="001F2E2A">
        <w:rPr>
          <w:rFonts w:ascii="Times New Roman" w:hAnsi="Times New Roman" w:cs="Times New Roman"/>
          <w:color w:val="000000" w:themeColor="text1"/>
        </w:rPr>
        <w:t>s</w:t>
      </w:r>
      <w:r w:rsidRPr="001F2E2A">
        <w:rPr>
          <w:rFonts w:ascii="Times New Roman" w:hAnsi="Times New Roman" w:cs="Times New Roman"/>
          <w:color w:val="000000" w:themeColor="text1"/>
        </w:rPr>
        <w:t xml:space="preserve"> diverse forms, which </w:t>
      </w:r>
      <w:r w:rsidR="00990C2C" w:rsidRPr="001F2E2A">
        <w:rPr>
          <w:rFonts w:ascii="Times New Roman" w:hAnsi="Times New Roman" w:cs="Times New Roman"/>
          <w:color w:val="000000" w:themeColor="text1"/>
        </w:rPr>
        <w:t>explained</w:t>
      </w:r>
      <w:r w:rsidRPr="001F2E2A">
        <w:rPr>
          <w:rFonts w:ascii="Times New Roman" w:hAnsi="Times New Roman" w:cs="Times New Roman"/>
          <w:color w:val="000000" w:themeColor="text1"/>
        </w:rPr>
        <w:t xml:space="preserve"> my inability to arrive at </w:t>
      </w:r>
      <w:r w:rsidR="007330CF" w:rsidRPr="001F2E2A">
        <w:rPr>
          <w:rFonts w:ascii="Times New Roman" w:hAnsi="Times New Roman" w:cs="Times New Roman"/>
          <w:color w:val="000000" w:themeColor="text1"/>
        </w:rPr>
        <w:t>a concise</w:t>
      </w:r>
      <w:r w:rsidRPr="001F2E2A">
        <w:rPr>
          <w:rFonts w:ascii="Times New Roman" w:hAnsi="Times New Roman" w:cs="Times New Roman"/>
          <w:color w:val="000000" w:themeColor="text1"/>
        </w:rPr>
        <w:t xml:space="preserve"> definition. Second, I realized that b</w:t>
      </w:r>
      <w:r w:rsidR="008C2AD1" w:rsidRPr="001F2E2A">
        <w:rPr>
          <w:rFonts w:ascii="Times New Roman" w:hAnsi="Times New Roman" w:cs="Times New Roman"/>
          <w:color w:val="000000" w:themeColor="text1"/>
        </w:rPr>
        <w:t xml:space="preserve">eing an advocate requires engaging with the community. </w:t>
      </w:r>
      <w:r w:rsidR="003E5DBD" w:rsidRPr="001F2E2A">
        <w:rPr>
          <w:rFonts w:ascii="Times New Roman" w:hAnsi="Times New Roman" w:cs="Times New Roman"/>
          <w:color w:val="000000" w:themeColor="text1"/>
        </w:rPr>
        <w:t>As</w:t>
      </w:r>
      <w:r w:rsidR="008C2AD1" w:rsidRPr="001F2E2A">
        <w:rPr>
          <w:rFonts w:ascii="Times New Roman" w:hAnsi="Times New Roman" w:cs="Times New Roman"/>
          <w:color w:val="000000" w:themeColor="text1"/>
        </w:rPr>
        <w:t xml:space="preserve"> an eager medical student</w:t>
      </w:r>
      <w:r w:rsidR="003E5DBD" w:rsidRPr="001F2E2A">
        <w:rPr>
          <w:rFonts w:ascii="Times New Roman" w:hAnsi="Times New Roman" w:cs="Times New Roman"/>
          <w:color w:val="000000" w:themeColor="text1"/>
        </w:rPr>
        <w:t xml:space="preserve">, I </w:t>
      </w:r>
      <w:r w:rsidR="00990C2C" w:rsidRPr="001F2E2A">
        <w:rPr>
          <w:rFonts w:ascii="Times New Roman" w:hAnsi="Times New Roman" w:cs="Times New Roman"/>
          <w:color w:val="000000" w:themeColor="text1"/>
        </w:rPr>
        <w:t xml:space="preserve">began </w:t>
      </w:r>
      <w:r w:rsidR="006B22E3" w:rsidRPr="001F2E2A">
        <w:rPr>
          <w:rFonts w:ascii="Times New Roman" w:hAnsi="Times New Roman" w:cs="Times New Roman"/>
          <w:color w:val="000000" w:themeColor="text1"/>
        </w:rPr>
        <w:t>my collaboration</w:t>
      </w:r>
      <w:r w:rsidR="00990C2C" w:rsidRPr="001F2E2A">
        <w:rPr>
          <w:rFonts w:ascii="Times New Roman" w:hAnsi="Times New Roman" w:cs="Times New Roman"/>
          <w:color w:val="000000" w:themeColor="text1"/>
        </w:rPr>
        <w:t xml:space="preserve"> with JF</w:t>
      </w:r>
      <w:r w:rsidR="00880AD5" w:rsidRPr="001F2E2A">
        <w:rPr>
          <w:rFonts w:ascii="Times New Roman" w:hAnsi="Times New Roman" w:cs="Times New Roman"/>
          <w:color w:val="000000" w:themeColor="text1"/>
        </w:rPr>
        <w:t>f</w:t>
      </w:r>
      <w:r w:rsidR="00990C2C" w:rsidRPr="001F2E2A">
        <w:rPr>
          <w:rFonts w:ascii="Times New Roman" w:hAnsi="Times New Roman" w:cs="Times New Roman"/>
          <w:color w:val="000000" w:themeColor="text1"/>
        </w:rPr>
        <w:t xml:space="preserve">C </w:t>
      </w:r>
      <w:r w:rsidR="008C2AD1" w:rsidRPr="001F2E2A">
        <w:rPr>
          <w:rFonts w:ascii="Times New Roman" w:hAnsi="Times New Roman" w:cs="Times New Roman"/>
          <w:color w:val="000000" w:themeColor="text1"/>
        </w:rPr>
        <w:t xml:space="preserve">full of ideas for </w:t>
      </w:r>
      <w:r w:rsidR="003E5DBD" w:rsidRPr="001F2E2A">
        <w:rPr>
          <w:rFonts w:ascii="Times New Roman" w:hAnsi="Times New Roman" w:cs="Times New Roman"/>
          <w:color w:val="000000" w:themeColor="text1"/>
        </w:rPr>
        <w:t xml:space="preserve">how </w:t>
      </w:r>
      <w:r w:rsidR="00990C2C" w:rsidRPr="001F2E2A">
        <w:rPr>
          <w:rFonts w:ascii="Times New Roman" w:hAnsi="Times New Roman" w:cs="Times New Roman"/>
          <w:color w:val="000000" w:themeColor="text1"/>
        </w:rPr>
        <w:t>to</w:t>
      </w:r>
      <w:r w:rsidR="003E5DBD" w:rsidRPr="001F2E2A">
        <w:rPr>
          <w:rFonts w:ascii="Times New Roman" w:hAnsi="Times New Roman" w:cs="Times New Roman"/>
          <w:color w:val="000000" w:themeColor="text1"/>
        </w:rPr>
        <w:t xml:space="preserve"> </w:t>
      </w:r>
      <w:r w:rsidR="008C2AD1" w:rsidRPr="001F2E2A">
        <w:rPr>
          <w:rFonts w:ascii="Times New Roman" w:hAnsi="Times New Roman" w:cs="Times New Roman"/>
          <w:color w:val="000000" w:themeColor="text1"/>
        </w:rPr>
        <w:t xml:space="preserve">change the world. </w:t>
      </w:r>
      <w:r w:rsidR="003E5DBD" w:rsidRPr="001F2E2A">
        <w:rPr>
          <w:rFonts w:ascii="Times New Roman" w:hAnsi="Times New Roman" w:cs="Times New Roman"/>
          <w:color w:val="000000" w:themeColor="text1"/>
        </w:rPr>
        <w:t>However</w:t>
      </w:r>
      <w:r w:rsidR="008C2AD1" w:rsidRPr="001F2E2A">
        <w:rPr>
          <w:rFonts w:ascii="Times New Roman" w:hAnsi="Times New Roman" w:cs="Times New Roman"/>
          <w:color w:val="000000" w:themeColor="text1"/>
        </w:rPr>
        <w:t xml:space="preserve">, </w:t>
      </w:r>
      <w:r w:rsidR="00990C2C" w:rsidRPr="001F2E2A">
        <w:rPr>
          <w:rFonts w:ascii="Times New Roman" w:hAnsi="Times New Roman" w:cs="Times New Roman"/>
          <w:color w:val="000000" w:themeColor="text1"/>
        </w:rPr>
        <w:t>none</w:t>
      </w:r>
      <w:r w:rsidR="008C2AD1" w:rsidRPr="001F2E2A">
        <w:rPr>
          <w:rFonts w:ascii="Times New Roman" w:hAnsi="Times New Roman" w:cs="Times New Roman"/>
          <w:color w:val="000000" w:themeColor="text1"/>
        </w:rPr>
        <w:t xml:space="preserve"> of </w:t>
      </w:r>
      <w:r w:rsidR="003E5DBD" w:rsidRPr="001F2E2A">
        <w:rPr>
          <w:rFonts w:ascii="Times New Roman" w:hAnsi="Times New Roman" w:cs="Times New Roman"/>
          <w:color w:val="000000" w:themeColor="text1"/>
        </w:rPr>
        <w:t>my initial</w:t>
      </w:r>
      <w:r w:rsidR="008C2AD1" w:rsidRPr="001F2E2A">
        <w:rPr>
          <w:rFonts w:ascii="Times New Roman" w:hAnsi="Times New Roman" w:cs="Times New Roman"/>
          <w:color w:val="000000" w:themeColor="text1"/>
        </w:rPr>
        <w:t xml:space="preserve"> ideas </w:t>
      </w:r>
      <w:r w:rsidR="00880AD5" w:rsidRPr="001F2E2A">
        <w:rPr>
          <w:rFonts w:ascii="Times New Roman" w:hAnsi="Times New Roman" w:cs="Times New Roman"/>
          <w:color w:val="000000" w:themeColor="text1"/>
        </w:rPr>
        <w:t>were</w:t>
      </w:r>
      <w:r w:rsidR="008C2AD1" w:rsidRPr="001F2E2A">
        <w:rPr>
          <w:rFonts w:ascii="Times New Roman" w:hAnsi="Times New Roman" w:cs="Times New Roman"/>
          <w:color w:val="000000" w:themeColor="text1"/>
        </w:rPr>
        <w:t xml:space="preserve"> implemented. Why? Because these ideas came from my preconceived notions of what </w:t>
      </w:r>
      <w:r w:rsidR="00863AEA" w:rsidRPr="001F2E2A">
        <w:rPr>
          <w:rFonts w:ascii="Times New Roman" w:hAnsi="Times New Roman" w:cs="Times New Roman"/>
          <w:color w:val="000000" w:themeColor="text1"/>
        </w:rPr>
        <w:t>I thought people</w:t>
      </w:r>
      <w:r w:rsidRPr="001F2E2A">
        <w:rPr>
          <w:rFonts w:ascii="Times New Roman" w:hAnsi="Times New Roman" w:cs="Times New Roman"/>
          <w:color w:val="000000" w:themeColor="text1"/>
        </w:rPr>
        <w:t xml:space="preserve"> needed</w:t>
      </w:r>
      <w:r w:rsidR="00863AEA" w:rsidRPr="001F2E2A">
        <w:rPr>
          <w:rFonts w:ascii="Times New Roman" w:hAnsi="Times New Roman" w:cs="Times New Roman"/>
          <w:color w:val="000000" w:themeColor="text1"/>
        </w:rPr>
        <w:t>,</w:t>
      </w:r>
      <w:r w:rsidR="008C2AD1" w:rsidRPr="001F2E2A">
        <w:rPr>
          <w:rFonts w:ascii="Times New Roman" w:hAnsi="Times New Roman" w:cs="Times New Roman"/>
          <w:color w:val="000000" w:themeColor="text1"/>
        </w:rPr>
        <w:t xml:space="preserve"> without insight from the community. After eating a piece of humble pie, </w:t>
      </w:r>
      <w:r w:rsidR="00863AEA" w:rsidRPr="001F2E2A">
        <w:rPr>
          <w:rFonts w:ascii="Times New Roman" w:hAnsi="Times New Roman" w:cs="Times New Roman"/>
          <w:color w:val="000000" w:themeColor="text1"/>
        </w:rPr>
        <w:t xml:space="preserve">I learned that the best advocates are the best listeners, and I focused </w:t>
      </w:r>
      <w:r w:rsidR="008C2AD1" w:rsidRPr="001F2E2A">
        <w:rPr>
          <w:rFonts w:ascii="Times New Roman" w:hAnsi="Times New Roman" w:cs="Times New Roman"/>
          <w:color w:val="000000" w:themeColor="text1"/>
        </w:rPr>
        <w:t>my efforts</w:t>
      </w:r>
      <w:r w:rsidR="00863AEA" w:rsidRPr="001F2E2A">
        <w:rPr>
          <w:rFonts w:ascii="Times New Roman" w:hAnsi="Times New Roman" w:cs="Times New Roman"/>
          <w:color w:val="000000" w:themeColor="text1"/>
        </w:rPr>
        <w:t xml:space="preserve"> on</w:t>
      </w:r>
      <w:r w:rsidR="008C2AD1" w:rsidRPr="001F2E2A">
        <w:rPr>
          <w:rFonts w:ascii="Times New Roman" w:hAnsi="Times New Roman" w:cs="Times New Roman"/>
          <w:color w:val="000000" w:themeColor="text1"/>
        </w:rPr>
        <w:t xml:space="preserve"> the identified needs of my community. </w:t>
      </w:r>
      <w:r w:rsidR="00D323F7" w:rsidRPr="001F2E2A">
        <w:rPr>
          <w:rFonts w:ascii="Times New Roman" w:hAnsi="Times New Roman" w:cs="Times New Roman"/>
          <w:color w:val="000000" w:themeColor="text1"/>
        </w:rPr>
        <w:t xml:space="preserve">This highlighted </w:t>
      </w:r>
      <w:r w:rsidR="00397BCE" w:rsidRPr="001F2E2A">
        <w:rPr>
          <w:rFonts w:ascii="Times New Roman" w:hAnsi="Times New Roman" w:cs="Times New Roman"/>
          <w:color w:val="000000" w:themeColor="text1"/>
        </w:rPr>
        <w:t>a third</w:t>
      </w:r>
      <w:r w:rsidR="00D323F7" w:rsidRPr="001F2E2A">
        <w:rPr>
          <w:rFonts w:ascii="Times New Roman" w:hAnsi="Times New Roman" w:cs="Times New Roman"/>
          <w:color w:val="000000" w:themeColor="text1"/>
        </w:rPr>
        <w:t xml:space="preserve"> lesson – the importance of </w:t>
      </w:r>
      <w:r w:rsidR="006B22E3" w:rsidRPr="001F2E2A">
        <w:rPr>
          <w:rFonts w:ascii="Times New Roman" w:hAnsi="Times New Roman" w:cs="Times New Roman"/>
          <w:color w:val="000000" w:themeColor="text1"/>
        </w:rPr>
        <w:t>addressing problems through multiple means</w:t>
      </w:r>
      <w:r w:rsidR="00D323F7" w:rsidRPr="001F2E2A">
        <w:rPr>
          <w:rFonts w:ascii="Times New Roman" w:hAnsi="Times New Roman" w:cs="Times New Roman"/>
          <w:color w:val="000000" w:themeColor="text1"/>
        </w:rPr>
        <w:t xml:space="preserve">. I was struck by the </w:t>
      </w:r>
      <w:r w:rsidR="00397BCE" w:rsidRPr="001F2E2A">
        <w:rPr>
          <w:rFonts w:ascii="Times New Roman" w:hAnsi="Times New Roman" w:cs="Times New Roman"/>
          <w:color w:val="000000" w:themeColor="text1"/>
        </w:rPr>
        <w:t xml:space="preserve">wide array of </w:t>
      </w:r>
      <w:r w:rsidR="00613F0A" w:rsidRPr="001F2E2A">
        <w:rPr>
          <w:rFonts w:ascii="Times New Roman" w:hAnsi="Times New Roman" w:cs="Times New Roman"/>
          <w:color w:val="000000" w:themeColor="text1"/>
        </w:rPr>
        <w:t xml:space="preserve">JFfC’s </w:t>
      </w:r>
      <w:r w:rsidR="00397BCE" w:rsidRPr="001F2E2A">
        <w:rPr>
          <w:rFonts w:ascii="Times New Roman" w:hAnsi="Times New Roman" w:cs="Times New Roman"/>
          <w:color w:val="000000" w:themeColor="text1"/>
        </w:rPr>
        <w:t>approaches to addressing ACEs, which allowed me to enter the race against ACEs in two distinct ways.</w:t>
      </w:r>
    </w:p>
    <w:p w14:paraId="0DFE84B1" w14:textId="5F33C096" w:rsidR="002C4222" w:rsidRPr="001F2E2A" w:rsidRDefault="004964D3" w:rsidP="001C7630">
      <w:pPr>
        <w:spacing w:line="480" w:lineRule="auto"/>
        <w:ind w:firstLine="720"/>
        <w:rPr>
          <w:rFonts w:ascii="Times New Roman" w:hAnsi="Times New Roman" w:cs="Times New Roman"/>
          <w:color w:val="000000" w:themeColor="text1"/>
          <w:highlight w:val="yellow"/>
        </w:rPr>
      </w:pPr>
      <w:r w:rsidRPr="001F2E2A">
        <w:rPr>
          <w:rFonts w:ascii="Times New Roman" w:hAnsi="Times New Roman" w:cs="Times New Roman"/>
          <w:color w:val="000000" w:themeColor="text1"/>
        </w:rPr>
        <w:t xml:space="preserve">First, I </w:t>
      </w:r>
      <w:r w:rsidR="003E5DBD" w:rsidRPr="001F2E2A">
        <w:rPr>
          <w:rFonts w:ascii="Times New Roman" w:hAnsi="Times New Roman" w:cs="Times New Roman"/>
          <w:color w:val="000000" w:themeColor="text1"/>
        </w:rPr>
        <w:t xml:space="preserve">worked </w:t>
      </w:r>
      <w:r w:rsidR="00990C2C" w:rsidRPr="001F2E2A">
        <w:rPr>
          <w:rFonts w:ascii="Times New Roman" w:hAnsi="Times New Roman" w:cs="Times New Roman"/>
          <w:color w:val="000000" w:themeColor="text1"/>
        </w:rPr>
        <w:t>with</w:t>
      </w:r>
      <w:r w:rsidRPr="001F2E2A">
        <w:rPr>
          <w:rFonts w:ascii="Times New Roman" w:hAnsi="Times New Roman" w:cs="Times New Roman"/>
          <w:color w:val="000000" w:themeColor="text1"/>
        </w:rPr>
        <w:t xml:space="preserve"> an interdisciplinary team contemplating </w:t>
      </w:r>
      <w:r w:rsidR="003E5DBD" w:rsidRPr="001F2E2A">
        <w:rPr>
          <w:rFonts w:ascii="Times New Roman" w:hAnsi="Times New Roman" w:cs="Times New Roman"/>
          <w:color w:val="000000" w:themeColor="text1"/>
        </w:rPr>
        <w:t>institution</w:t>
      </w:r>
      <w:r w:rsidR="004A6A80" w:rsidRPr="001F2E2A">
        <w:rPr>
          <w:rFonts w:ascii="Times New Roman" w:hAnsi="Times New Roman" w:cs="Times New Roman"/>
          <w:color w:val="000000" w:themeColor="text1"/>
        </w:rPr>
        <w:t xml:space="preserve">-wide recommendations regarding </w:t>
      </w:r>
      <w:r w:rsidRPr="001F2E2A">
        <w:rPr>
          <w:rFonts w:ascii="Times New Roman" w:hAnsi="Times New Roman" w:cs="Times New Roman"/>
          <w:color w:val="000000" w:themeColor="text1"/>
        </w:rPr>
        <w:t>if</w:t>
      </w:r>
      <w:r w:rsidR="003E5DBD" w:rsidRPr="001F2E2A">
        <w:rPr>
          <w:rFonts w:ascii="Times New Roman" w:hAnsi="Times New Roman" w:cs="Times New Roman"/>
          <w:color w:val="000000" w:themeColor="text1"/>
        </w:rPr>
        <w:t xml:space="preserve">, </w:t>
      </w:r>
      <w:r w:rsidRPr="001F2E2A">
        <w:rPr>
          <w:rFonts w:ascii="Times New Roman" w:hAnsi="Times New Roman" w:cs="Times New Roman"/>
          <w:color w:val="000000" w:themeColor="text1"/>
        </w:rPr>
        <w:t>and how</w:t>
      </w:r>
      <w:r w:rsidR="003E5DBD" w:rsidRPr="001F2E2A">
        <w:rPr>
          <w:rFonts w:ascii="Times New Roman" w:hAnsi="Times New Roman" w:cs="Times New Roman"/>
          <w:color w:val="000000" w:themeColor="text1"/>
        </w:rPr>
        <w:t>,</w:t>
      </w:r>
      <w:r w:rsidRPr="001F2E2A">
        <w:rPr>
          <w:rFonts w:ascii="Times New Roman" w:hAnsi="Times New Roman" w:cs="Times New Roman"/>
          <w:color w:val="000000" w:themeColor="text1"/>
        </w:rPr>
        <w:t xml:space="preserve"> we should </w:t>
      </w:r>
      <w:r w:rsidR="00913F48" w:rsidRPr="001F2E2A">
        <w:rPr>
          <w:rFonts w:ascii="Times New Roman" w:hAnsi="Times New Roman" w:cs="Times New Roman"/>
          <w:color w:val="000000" w:themeColor="text1"/>
        </w:rPr>
        <w:t>screen</w:t>
      </w:r>
      <w:r w:rsidRPr="001F2E2A">
        <w:rPr>
          <w:rFonts w:ascii="Times New Roman" w:hAnsi="Times New Roman" w:cs="Times New Roman"/>
          <w:color w:val="000000" w:themeColor="text1"/>
        </w:rPr>
        <w:t xml:space="preserve"> for ACEs</w:t>
      </w:r>
      <w:r w:rsidR="00163598" w:rsidRPr="001F2E2A">
        <w:rPr>
          <w:rFonts w:ascii="Times New Roman" w:hAnsi="Times New Roman" w:cs="Times New Roman"/>
          <w:color w:val="000000" w:themeColor="text1"/>
        </w:rPr>
        <w:t xml:space="preserve"> in medical settings</w:t>
      </w:r>
      <w:r w:rsidRPr="001F2E2A">
        <w:rPr>
          <w:rFonts w:ascii="Times New Roman" w:hAnsi="Times New Roman" w:cs="Times New Roman"/>
          <w:color w:val="000000" w:themeColor="text1"/>
        </w:rPr>
        <w:t>. In 2012, the American Academy of Pediatrics (AAP) released its first technical report</w:t>
      </w:r>
      <w:r w:rsidRPr="001F2E2A">
        <w:rPr>
          <w:rFonts w:ascii="Times New Roman" w:hAnsi="Times New Roman" w:cs="Times New Roman"/>
          <w:color w:val="000000" w:themeColor="text1"/>
          <w:vertAlign w:val="superscript"/>
        </w:rPr>
        <w:t>1</w:t>
      </w:r>
      <w:r w:rsidRPr="001F2E2A">
        <w:rPr>
          <w:rFonts w:ascii="Times New Roman" w:hAnsi="Times New Roman" w:cs="Times New Roman"/>
          <w:color w:val="000000" w:themeColor="text1"/>
        </w:rPr>
        <w:t xml:space="preserve"> and policy statement</w:t>
      </w:r>
      <w:r w:rsidRPr="001F2E2A">
        <w:rPr>
          <w:rFonts w:ascii="Times New Roman" w:hAnsi="Times New Roman" w:cs="Times New Roman"/>
          <w:color w:val="000000" w:themeColor="text1"/>
          <w:vertAlign w:val="superscript"/>
        </w:rPr>
        <w:t>2</w:t>
      </w:r>
      <w:r w:rsidRPr="001F2E2A">
        <w:rPr>
          <w:rFonts w:ascii="Times New Roman" w:hAnsi="Times New Roman" w:cs="Times New Roman"/>
          <w:color w:val="000000" w:themeColor="text1"/>
        </w:rPr>
        <w:t xml:space="preserve"> </w:t>
      </w:r>
      <w:r w:rsidR="000E292A" w:rsidRPr="001F2E2A">
        <w:rPr>
          <w:rFonts w:ascii="Times New Roman" w:hAnsi="Times New Roman" w:cs="Times New Roman"/>
          <w:color w:val="000000" w:themeColor="text1"/>
        </w:rPr>
        <w:t>addressing</w:t>
      </w:r>
      <w:r w:rsidRPr="001F2E2A">
        <w:rPr>
          <w:rFonts w:ascii="Times New Roman" w:hAnsi="Times New Roman" w:cs="Times New Roman"/>
          <w:color w:val="000000" w:themeColor="text1"/>
        </w:rPr>
        <w:t xml:space="preserve"> toxic stress and </w:t>
      </w:r>
      <w:r w:rsidR="00880AD5" w:rsidRPr="001F2E2A">
        <w:rPr>
          <w:rFonts w:ascii="Times New Roman" w:hAnsi="Times New Roman" w:cs="Times New Roman"/>
          <w:color w:val="000000" w:themeColor="text1"/>
        </w:rPr>
        <w:t>childhood adversity</w:t>
      </w:r>
      <w:r w:rsidR="006E2B77" w:rsidRPr="001F2E2A">
        <w:rPr>
          <w:rFonts w:ascii="Times New Roman" w:hAnsi="Times New Roman" w:cs="Times New Roman"/>
          <w:color w:val="000000" w:themeColor="text1"/>
        </w:rPr>
        <w:t>,</w:t>
      </w:r>
      <w:r w:rsidRPr="001F2E2A">
        <w:rPr>
          <w:rFonts w:ascii="Times New Roman" w:hAnsi="Times New Roman" w:cs="Times New Roman"/>
          <w:color w:val="000000" w:themeColor="text1"/>
        </w:rPr>
        <w:t xml:space="preserve"> which </w:t>
      </w:r>
      <w:r w:rsidR="004A6A80" w:rsidRPr="001F2E2A">
        <w:rPr>
          <w:rFonts w:ascii="Times New Roman" w:hAnsi="Times New Roman" w:cs="Times New Roman"/>
          <w:color w:val="000000" w:themeColor="text1"/>
        </w:rPr>
        <w:t>prompted</w:t>
      </w:r>
      <w:r w:rsidRPr="001F2E2A">
        <w:rPr>
          <w:rFonts w:ascii="Times New Roman" w:hAnsi="Times New Roman" w:cs="Times New Roman"/>
          <w:color w:val="000000" w:themeColor="text1"/>
        </w:rPr>
        <w:t xml:space="preserve"> recommendation</w:t>
      </w:r>
      <w:r w:rsidR="004A6A80" w:rsidRPr="001F2E2A">
        <w:rPr>
          <w:rFonts w:ascii="Times New Roman" w:hAnsi="Times New Roman" w:cs="Times New Roman"/>
          <w:color w:val="000000" w:themeColor="text1"/>
        </w:rPr>
        <w:t>s</w:t>
      </w:r>
      <w:r w:rsidRPr="001F2E2A">
        <w:rPr>
          <w:rFonts w:ascii="Times New Roman" w:hAnsi="Times New Roman" w:cs="Times New Roman"/>
          <w:color w:val="000000" w:themeColor="text1"/>
        </w:rPr>
        <w:t xml:space="preserve"> t</w:t>
      </w:r>
      <w:r w:rsidR="00913F48" w:rsidRPr="001F2E2A">
        <w:rPr>
          <w:rFonts w:ascii="Times New Roman" w:hAnsi="Times New Roman" w:cs="Times New Roman"/>
          <w:color w:val="000000" w:themeColor="text1"/>
        </w:rPr>
        <w:t>o</w:t>
      </w:r>
      <w:r w:rsidRPr="001F2E2A">
        <w:rPr>
          <w:rFonts w:ascii="Times New Roman" w:hAnsi="Times New Roman" w:cs="Times New Roman"/>
          <w:color w:val="000000" w:themeColor="text1"/>
        </w:rPr>
        <w:t xml:space="preserve"> inquire about ACEs in children and parents. Similarly, the Centers for Disease Control and Prevention (CDC) released a strategic report </w:t>
      </w:r>
      <w:r w:rsidR="006E2B77" w:rsidRPr="001F2E2A">
        <w:rPr>
          <w:rFonts w:ascii="Times New Roman" w:hAnsi="Times New Roman" w:cs="Times New Roman"/>
          <w:color w:val="000000" w:themeColor="text1"/>
        </w:rPr>
        <w:t xml:space="preserve">for the years 2021-2024 </w:t>
      </w:r>
      <w:r w:rsidRPr="001F2E2A">
        <w:rPr>
          <w:rFonts w:ascii="Times New Roman" w:hAnsi="Times New Roman" w:cs="Times New Roman"/>
          <w:color w:val="000000" w:themeColor="text1"/>
        </w:rPr>
        <w:t xml:space="preserve">that identified six discrete </w:t>
      </w:r>
      <w:r w:rsidR="006E2B77" w:rsidRPr="001F2E2A">
        <w:rPr>
          <w:rFonts w:ascii="Times New Roman" w:hAnsi="Times New Roman" w:cs="Times New Roman"/>
          <w:color w:val="000000" w:themeColor="text1"/>
        </w:rPr>
        <w:lastRenderedPageBreak/>
        <w:t xml:space="preserve">ACE </w:t>
      </w:r>
      <w:r w:rsidRPr="001F2E2A">
        <w:rPr>
          <w:rFonts w:ascii="Times New Roman" w:hAnsi="Times New Roman" w:cs="Times New Roman"/>
          <w:color w:val="000000" w:themeColor="text1"/>
        </w:rPr>
        <w:t>prevention strategies,</w:t>
      </w:r>
      <w:r w:rsidRPr="001F2E2A">
        <w:rPr>
          <w:rFonts w:ascii="Times New Roman" w:hAnsi="Times New Roman" w:cs="Times New Roman"/>
          <w:color w:val="000000" w:themeColor="text1"/>
          <w:vertAlign w:val="superscript"/>
        </w:rPr>
        <w:t>3</w:t>
      </w:r>
      <w:r w:rsidRPr="001F2E2A">
        <w:rPr>
          <w:rFonts w:ascii="Times New Roman" w:hAnsi="Times New Roman" w:cs="Times New Roman"/>
          <w:color w:val="000000" w:themeColor="text1"/>
        </w:rPr>
        <w:t xml:space="preserve"> one of which included screening and resource referral through “enhanced primary care.”</w:t>
      </w:r>
      <w:r w:rsidRPr="001F2E2A">
        <w:rPr>
          <w:rFonts w:ascii="Times New Roman" w:hAnsi="Times New Roman" w:cs="Times New Roman"/>
          <w:color w:val="000000" w:themeColor="text1"/>
          <w:vertAlign w:val="superscript"/>
        </w:rPr>
        <w:t>4</w:t>
      </w:r>
      <w:r w:rsidRPr="001F2E2A">
        <w:rPr>
          <w:rFonts w:ascii="Times New Roman" w:hAnsi="Times New Roman" w:cs="Times New Roman"/>
          <w:color w:val="000000" w:themeColor="text1"/>
        </w:rPr>
        <w:t xml:space="preserve"> </w:t>
      </w:r>
      <w:r w:rsidR="006B22E3" w:rsidRPr="001F2E2A">
        <w:rPr>
          <w:rFonts w:ascii="Times New Roman" w:hAnsi="Times New Roman" w:cs="Times New Roman"/>
          <w:color w:val="000000" w:themeColor="text1"/>
        </w:rPr>
        <w:t>Despite these recommendations to screen</w:t>
      </w:r>
      <w:r w:rsidR="005E7F02" w:rsidRPr="001F2E2A">
        <w:rPr>
          <w:rFonts w:ascii="Times New Roman" w:hAnsi="Times New Roman" w:cs="Times New Roman"/>
          <w:color w:val="000000" w:themeColor="text1"/>
        </w:rPr>
        <w:t xml:space="preserve">, neither provide guidance </w:t>
      </w:r>
      <w:r w:rsidR="000E292A" w:rsidRPr="001F2E2A">
        <w:rPr>
          <w:rFonts w:ascii="Times New Roman" w:hAnsi="Times New Roman" w:cs="Times New Roman"/>
          <w:color w:val="000000" w:themeColor="text1"/>
        </w:rPr>
        <w:t>on ho</w:t>
      </w:r>
      <w:r w:rsidR="007330CF" w:rsidRPr="001F2E2A">
        <w:rPr>
          <w:rFonts w:ascii="Times New Roman" w:hAnsi="Times New Roman" w:cs="Times New Roman"/>
          <w:color w:val="000000" w:themeColor="text1"/>
        </w:rPr>
        <w:t>w to perform screening</w:t>
      </w:r>
      <w:r w:rsidR="003B3C77" w:rsidRPr="001F2E2A">
        <w:rPr>
          <w:rFonts w:ascii="Times New Roman" w:hAnsi="Times New Roman" w:cs="Times New Roman"/>
          <w:color w:val="000000" w:themeColor="text1"/>
        </w:rPr>
        <w:t xml:space="preserve"> and </w:t>
      </w:r>
      <w:r w:rsidR="00EA2074" w:rsidRPr="001F2E2A">
        <w:rPr>
          <w:rFonts w:ascii="Times New Roman" w:hAnsi="Times New Roman" w:cs="Times New Roman"/>
          <w:color w:val="000000" w:themeColor="text1"/>
        </w:rPr>
        <w:t>there</w:t>
      </w:r>
      <w:r w:rsidR="000E292A" w:rsidRPr="001F2E2A">
        <w:rPr>
          <w:rFonts w:ascii="Times New Roman" w:hAnsi="Times New Roman" w:cs="Times New Roman"/>
          <w:color w:val="000000" w:themeColor="text1"/>
        </w:rPr>
        <w:t xml:space="preserve"> </w:t>
      </w:r>
      <w:r w:rsidR="00EA2074" w:rsidRPr="001F2E2A">
        <w:rPr>
          <w:rFonts w:ascii="Times New Roman" w:hAnsi="Times New Roman" w:cs="Times New Roman"/>
          <w:color w:val="000000" w:themeColor="text1"/>
        </w:rPr>
        <w:t>are</w:t>
      </w:r>
      <w:r w:rsidR="000E292A" w:rsidRPr="001F2E2A">
        <w:rPr>
          <w:rFonts w:ascii="Times New Roman" w:hAnsi="Times New Roman" w:cs="Times New Roman"/>
          <w:color w:val="000000" w:themeColor="text1"/>
        </w:rPr>
        <w:t xml:space="preserve"> no validated </w:t>
      </w:r>
      <w:r w:rsidR="003B3C77" w:rsidRPr="001F2E2A">
        <w:rPr>
          <w:rFonts w:ascii="Times New Roman" w:hAnsi="Times New Roman" w:cs="Times New Roman"/>
          <w:color w:val="000000" w:themeColor="text1"/>
        </w:rPr>
        <w:t>or</w:t>
      </w:r>
      <w:r w:rsidR="000E292A" w:rsidRPr="001F2E2A">
        <w:rPr>
          <w:rFonts w:ascii="Times New Roman" w:hAnsi="Times New Roman" w:cs="Times New Roman"/>
          <w:color w:val="000000" w:themeColor="text1"/>
        </w:rPr>
        <w:t xml:space="preserve"> standardized screening tool</w:t>
      </w:r>
      <w:r w:rsidR="00EA2074" w:rsidRPr="001F2E2A">
        <w:rPr>
          <w:rFonts w:ascii="Times New Roman" w:hAnsi="Times New Roman" w:cs="Times New Roman"/>
          <w:color w:val="000000" w:themeColor="text1"/>
        </w:rPr>
        <w:t>s.</w:t>
      </w:r>
      <w:r w:rsidR="00EA2074" w:rsidRPr="001F2E2A">
        <w:rPr>
          <w:rFonts w:ascii="Times New Roman" w:hAnsi="Times New Roman" w:cs="Times New Roman"/>
          <w:color w:val="000000" w:themeColor="text1"/>
          <w:vertAlign w:val="superscript"/>
        </w:rPr>
        <w:t xml:space="preserve">5 </w:t>
      </w:r>
      <w:r w:rsidR="00EA2074" w:rsidRPr="001F2E2A">
        <w:rPr>
          <w:rFonts w:ascii="Times New Roman" w:hAnsi="Times New Roman" w:cs="Times New Roman"/>
          <w:color w:val="000000" w:themeColor="text1"/>
        </w:rPr>
        <w:t xml:space="preserve">Further, there is </w:t>
      </w:r>
      <w:r w:rsidR="00524EF6" w:rsidRPr="001F2E2A">
        <w:rPr>
          <w:rFonts w:ascii="Times New Roman" w:hAnsi="Times New Roman" w:cs="Times New Roman"/>
          <w:color w:val="000000" w:themeColor="text1"/>
        </w:rPr>
        <w:t>conflicting evidence regarding whether</w:t>
      </w:r>
      <w:r w:rsidR="00EA2074" w:rsidRPr="001F2E2A">
        <w:rPr>
          <w:rFonts w:ascii="Times New Roman" w:hAnsi="Times New Roman" w:cs="Times New Roman"/>
          <w:color w:val="000000" w:themeColor="text1"/>
        </w:rPr>
        <w:t xml:space="preserve"> </w:t>
      </w:r>
      <w:r w:rsidR="004A6A80" w:rsidRPr="001F2E2A">
        <w:rPr>
          <w:rFonts w:ascii="Times New Roman" w:hAnsi="Times New Roman" w:cs="Times New Roman"/>
          <w:color w:val="000000" w:themeColor="text1"/>
        </w:rPr>
        <w:t xml:space="preserve">ACE </w:t>
      </w:r>
      <w:r w:rsidR="00EA2074" w:rsidRPr="001F2E2A">
        <w:rPr>
          <w:rFonts w:ascii="Times New Roman" w:hAnsi="Times New Roman" w:cs="Times New Roman"/>
          <w:color w:val="000000" w:themeColor="text1"/>
        </w:rPr>
        <w:t xml:space="preserve">screening </w:t>
      </w:r>
      <w:r w:rsidR="004A6A80" w:rsidRPr="001F2E2A">
        <w:rPr>
          <w:rFonts w:ascii="Times New Roman" w:hAnsi="Times New Roman" w:cs="Times New Roman"/>
          <w:color w:val="000000" w:themeColor="text1"/>
        </w:rPr>
        <w:t>increases</w:t>
      </w:r>
      <w:r w:rsidR="00EA2074" w:rsidRPr="001F2E2A">
        <w:rPr>
          <w:rFonts w:ascii="Times New Roman" w:hAnsi="Times New Roman" w:cs="Times New Roman"/>
          <w:color w:val="000000" w:themeColor="text1"/>
        </w:rPr>
        <w:t xml:space="preserve"> utilization of referral services or improve</w:t>
      </w:r>
      <w:r w:rsidR="004A6A80" w:rsidRPr="001F2E2A">
        <w:rPr>
          <w:rFonts w:ascii="Times New Roman" w:hAnsi="Times New Roman" w:cs="Times New Roman"/>
          <w:color w:val="000000" w:themeColor="text1"/>
        </w:rPr>
        <w:t>s</w:t>
      </w:r>
      <w:r w:rsidR="00EA2074" w:rsidRPr="001F2E2A">
        <w:rPr>
          <w:rFonts w:ascii="Times New Roman" w:hAnsi="Times New Roman" w:cs="Times New Roman"/>
          <w:color w:val="000000" w:themeColor="text1"/>
        </w:rPr>
        <w:t xml:space="preserve"> child or parental mental health outcomes.</w:t>
      </w:r>
      <w:r w:rsidR="00EA2074" w:rsidRPr="001F2E2A">
        <w:rPr>
          <w:rFonts w:ascii="Times New Roman" w:hAnsi="Times New Roman" w:cs="Times New Roman"/>
          <w:color w:val="000000" w:themeColor="text1"/>
          <w:vertAlign w:val="superscript"/>
        </w:rPr>
        <w:t>6</w:t>
      </w:r>
      <w:r w:rsidR="00524EF6" w:rsidRPr="001F2E2A">
        <w:rPr>
          <w:rFonts w:ascii="Times New Roman" w:hAnsi="Times New Roman" w:cs="Times New Roman"/>
          <w:color w:val="000000" w:themeColor="text1"/>
          <w:vertAlign w:val="superscript"/>
        </w:rPr>
        <w:t>,7</w:t>
      </w:r>
      <w:r w:rsidR="006E2B77" w:rsidRPr="001F2E2A">
        <w:rPr>
          <w:rFonts w:ascii="Times New Roman" w:hAnsi="Times New Roman" w:cs="Times New Roman"/>
          <w:color w:val="000000" w:themeColor="text1"/>
        </w:rPr>
        <w:t xml:space="preserve"> I</w:t>
      </w:r>
      <w:r w:rsidR="00EA2074" w:rsidRPr="001F2E2A">
        <w:rPr>
          <w:rFonts w:ascii="Times New Roman" w:hAnsi="Times New Roman" w:cs="Times New Roman"/>
          <w:color w:val="000000" w:themeColor="text1"/>
        </w:rPr>
        <w:t xml:space="preserve">s identifying a problem without offering a solution helpful? </w:t>
      </w:r>
      <w:r w:rsidR="0001644B" w:rsidRPr="001F2E2A">
        <w:rPr>
          <w:rFonts w:ascii="Times New Roman" w:hAnsi="Times New Roman" w:cs="Times New Roman"/>
          <w:color w:val="000000" w:themeColor="text1"/>
        </w:rPr>
        <w:t>W</w:t>
      </w:r>
      <w:r w:rsidR="007330CF" w:rsidRPr="001F2E2A">
        <w:rPr>
          <w:rFonts w:ascii="Times New Roman" w:hAnsi="Times New Roman" w:cs="Times New Roman"/>
          <w:color w:val="000000" w:themeColor="text1"/>
        </w:rPr>
        <w:t>e know t</w:t>
      </w:r>
      <w:r w:rsidR="00EA2074" w:rsidRPr="001F2E2A">
        <w:rPr>
          <w:rFonts w:ascii="Times New Roman" w:hAnsi="Times New Roman" w:cs="Times New Roman"/>
          <w:color w:val="000000" w:themeColor="text1"/>
        </w:rPr>
        <w:t>he act of screening can result in re-traumatization, particularly if screener</w:t>
      </w:r>
      <w:r w:rsidR="004A6A80" w:rsidRPr="001F2E2A">
        <w:rPr>
          <w:rFonts w:ascii="Times New Roman" w:hAnsi="Times New Roman" w:cs="Times New Roman"/>
          <w:color w:val="000000" w:themeColor="text1"/>
        </w:rPr>
        <w:t>s</w:t>
      </w:r>
      <w:r w:rsidR="00EA2074" w:rsidRPr="001F2E2A">
        <w:rPr>
          <w:rFonts w:ascii="Times New Roman" w:hAnsi="Times New Roman" w:cs="Times New Roman"/>
          <w:color w:val="000000" w:themeColor="text1"/>
        </w:rPr>
        <w:t xml:space="preserve"> </w:t>
      </w:r>
      <w:r w:rsidR="004A6A80" w:rsidRPr="001F2E2A">
        <w:rPr>
          <w:rFonts w:ascii="Times New Roman" w:hAnsi="Times New Roman" w:cs="Times New Roman"/>
          <w:color w:val="000000" w:themeColor="text1"/>
        </w:rPr>
        <w:t>are</w:t>
      </w:r>
      <w:r w:rsidR="00EA2074" w:rsidRPr="001F2E2A">
        <w:rPr>
          <w:rFonts w:ascii="Times New Roman" w:hAnsi="Times New Roman" w:cs="Times New Roman"/>
          <w:color w:val="000000" w:themeColor="text1"/>
        </w:rPr>
        <w:t xml:space="preserve"> not trained in trauma-informed car</w:t>
      </w:r>
      <w:r w:rsidR="004A6A80" w:rsidRPr="001F2E2A">
        <w:rPr>
          <w:rFonts w:ascii="Times New Roman" w:hAnsi="Times New Roman" w:cs="Times New Roman"/>
          <w:color w:val="000000" w:themeColor="text1"/>
        </w:rPr>
        <w:t>e</w:t>
      </w:r>
      <w:r w:rsidR="00EA2074" w:rsidRPr="001F2E2A">
        <w:rPr>
          <w:rFonts w:ascii="Times New Roman" w:hAnsi="Times New Roman" w:cs="Times New Roman"/>
          <w:color w:val="000000" w:themeColor="text1"/>
        </w:rPr>
        <w:t xml:space="preserve">. What if performing </w:t>
      </w:r>
      <w:r w:rsidR="002C4222" w:rsidRPr="001F2E2A">
        <w:rPr>
          <w:rFonts w:ascii="Times New Roman" w:hAnsi="Times New Roman" w:cs="Times New Roman"/>
          <w:color w:val="000000" w:themeColor="text1"/>
        </w:rPr>
        <w:t>mandatory</w:t>
      </w:r>
      <w:r w:rsidR="00F12C80" w:rsidRPr="001F2E2A">
        <w:rPr>
          <w:rFonts w:ascii="Times New Roman" w:hAnsi="Times New Roman" w:cs="Times New Roman"/>
          <w:color w:val="000000" w:themeColor="text1"/>
        </w:rPr>
        <w:t xml:space="preserve"> </w:t>
      </w:r>
      <w:r w:rsidR="004A6A80" w:rsidRPr="001F2E2A">
        <w:rPr>
          <w:rFonts w:ascii="Times New Roman" w:hAnsi="Times New Roman" w:cs="Times New Roman"/>
          <w:color w:val="000000" w:themeColor="text1"/>
        </w:rPr>
        <w:t xml:space="preserve">screening </w:t>
      </w:r>
      <w:r w:rsidR="002C4222" w:rsidRPr="001F2E2A">
        <w:rPr>
          <w:rFonts w:ascii="Times New Roman" w:hAnsi="Times New Roman" w:cs="Times New Roman"/>
          <w:color w:val="000000" w:themeColor="text1"/>
        </w:rPr>
        <w:t>places additional burden on already taxed providers who may not have the proper training, adequate time, or available resources to appropriately respond?</w:t>
      </w:r>
    </w:p>
    <w:p w14:paraId="244900FC" w14:textId="47C09344" w:rsidR="003B3C77" w:rsidRPr="001F2E2A" w:rsidRDefault="00A946CC" w:rsidP="001C7630">
      <w:pPr>
        <w:spacing w:line="480" w:lineRule="auto"/>
        <w:ind w:firstLine="720"/>
        <w:rPr>
          <w:rFonts w:ascii="Times New Roman" w:hAnsi="Times New Roman" w:cs="Times New Roman"/>
          <w:color w:val="000000" w:themeColor="text1"/>
        </w:rPr>
      </w:pPr>
      <w:r w:rsidRPr="001F2E2A">
        <w:rPr>
          <w:rFonts w:ascii="Times New Roman" w:hAnsi="Times New Roman" w:cs="Times New Roman"/>
          <w:color w:val="000000" w:themeColor="text1"/>
        </w:rPr>
        <w:t>These concerns pushed me to advocate</w:t>
      </w:r>
      <w:r w:rsidR="003B3C77" w:rsidRPr="001F2E2A">
        <w:rPr>
          <w:rFonts w:ascii="Times New Roman" w:hAnsi="Times New Roman" w:cs="Times New Roman"/>
          <w:color w:val="000000" w:themeColor="text1"/>
        </w:rPr>
        <w:t xml:space="preserve"> for patients by </w:t>
      </w:r>
      <w:r w:rsidR="009D0528" w:rsidRPr="001F2E2A">
        <w:rPr>
          <w:rFonts w:ascii="Times New Roman" w:hAnsi="Times New Roman" w:cs="Times New Roman"/>
          <w:color w:val="000000" w:themeColor="text1"/>
        </w:rPr>
        <w:t>engaging our group</w:t>
      </w:r>
      <w:r w:rsidR="003B3C77" w:rsidRPr="001F2E2A">
        <w:rPr>
          <w:rFonts w:ascii="Times New Roman" w:hAnsi="Times New Roman" w:cs="Times New Roman"/>
          <w:color w:val="000000" w:themeColor="text1"/>
        </w:rPr>
        <w:t xml:space="preserve"> in a thoughtful approach </w:t>
      </w:r>
      <w:r w:rsidR="00067D81" w:rsidRPr="001F2E2A">
        <w:rPr>
          <w:rFonts w:ascii="Times New Roman" w:hAnsi="Times New Roman" w:cs="Times New Roman"/>
          <w:color w:val="000000" w:themeColor="text1"/>
        </w:rPr>
        <w:t xml:space="preserve">to </w:t>
      </w:r>
      <w:r w:rsidR="009D0528" w:rsidRPr="001F2E2A">
        <w:rPr>
          <w:rFonts w:ascii="Times New Roman" w:hAnsi="Times New Roman" w:cs="Times New Roman"/>
          <w:color w:val="000000" w:themeColor="text1"/>
        </w:rPr>
        <w:t xml:space="preserve">not only </w:t>
      </w:r>
      <w:r w:rsidR="003B3C77" w:rsidRPr="001F2E2A">
        <w:rPr>
          <w:rFonts w:ascii="Times New Roman" w:hAnsi="Times New Roman" w:cs="Times New Roman"/>
          <w:color w:val="000000" w:themeColor="text1"/>
        </w:rPr>
        <w:t>screening</w:t>
      </w:r>
      <w:r w:rsidR="009D0528" w:rsidRPr="001F2E2A">
        <w:rPr>
          <w:rFonts w:ascii="Times New Roman" w:hAnsi="Times New Roman" w:cs="Times New Roman"/>
          <w:color w:val="000000" w:themeColor="text1"/>
        </w:rPr>
        <w:t>,</w:t>
      </w:r>
      <w:r w:rsidR="000B383B" w:rsidRPr="001F2E2A">
        <w:rPr>
          <w:rFonts w:ascii="Times New Roman" w:hAnsi="Times New Roman" w:cs="Times New Roman"/>
          <w:color w:val="000000" w:themeColor="text1"/>
        </w:rPr>
        <w:t xml:space="preserve"> </w:t>
      </w:r>
      <w:r w:rsidR="009D0528" w:rsidRPr="001F2E2A">
        <w:rPr>
          <w:rFonts w:ascii="Times New Roman" w:hAnsi="Times New Roman" w:cs="Times New Roman"/>
          <w:color w:val="000000" w:themeColor="text1"/>
        </w:rPr>
        <w:t>but</w:t>
      </w:r>
      <w:r w:rsidRPr="001F2E2A">
        <w:rPr>
          <w:rFonts w:ascii="Times New Roman" w:hAnsi="Times New Roman" w:cs="Times New Roman"/>
          <w:color w:val="000000" w:themeColor="text1"/>
        </w:rPr>
        <w:t xml:space="preserve"> also </w:t>
      </w:r>
      <w:r w:rsidR="009D0528" w:rsidRPr="001F2E2A">
        <w:rPr>
          <w:rFonts w:ascii="Times New Roman" w:hAnsi="Times New Roman" w:cs="Times New Roman"/>
          <w:color w:val="000000" w:themeColor="text1"/>
        </w:rPr>
        <w:t>to</w:t>
      </w:r>
      <w:r w:rsidR="000B383B" w:rsidRPr="001F2E2A">
        <w:rPr>
          <w:rFonts w:ascii="Times New Roman" w:hAnsi="Times New Roman" w:cs="Times New Roman"/>
          <w:color w:val="000000" w:themeColor="text1"/>
        </w:rPr>
        <w:t xml:space="preserve"> the parallel race to build resilience</w:t>
      </w:r>
      <w:r w:rsidR="003B3C77" w:rsidRPr="001F2E2A">
        <w:rPr>
          <w:rFonts w:ascii="Times New Roman" w:hAnsi="Times New Roman" w:cs="Times New Roman"/>
          <w:color w:val="000000" w:themeColor="text1"/>
        </w:rPr>
        <w:t xml:space="preserve">. The updated AAP policy statement emphasizes a relational health approach and promoting “safe, stable, and nurturing relationships” (SSNRs) that minimize the impact of toxic stress </w:t>
      </w:r>
      <w:r w:rsidR="003B3C77" w:rsidRPr="001F2E2A">
        <w:rPr>
          <w:rFonts w:ascii="Times New Roman" w:hAnsi="Times New Roman" w:cs="Times New Roman"/>
          <w:i/>
          <w:iCs/>
          <w:color w:val="000000" w:themeColor="text1"/>
        </w:rPr>
        <w:t>and</w:t>
      </w:r>
      <w:r w:rsidR="003B3C77" w:rsidRPr="001F2E2A">
        <w:rPr>
          <w:rFonts w:ascii="Times New Roman" w:hAnsi="Times New Roman" w:cs="Times New Roman"/>
          <w:color w:val="000000" w:themeColor="text1"/>
        </w:rPr>
        <w:t xml:space="preserve"> build resilience.</w:t>
      </w:r>
      <w:r w:rsidR="00524EF6" w:rsidRPr="001F2E2A">
        <w:rPr>
          <w:rFonts w:ascii="Times New Roman" w:hAnsi="Times New Roman" w:cs="Times New Roman"/>
          <w:color w:val="000000" w:themeColor="text1"/>
          <w:vertAlign w:val="superscript"/>
        </w:rPr>
        <w:t>8</w:t>
      </w:r>
      <w:r w:rsidR="003B3C77" w:rsidRPr="001F2E2A">
        <w:rPr>
          <w:rFonts w:ascii="Times New Roman" w:hAnsi="Times New Roman" w:cs="Times New Roman"/>
          <w:color w:val="000000" w:themeColor="text1"/>
        </w:rPr>
        <w:t xml:space="preserve"> W</w:t>
      </w:r>
      <w:r w:rsidR="00000FF9" w:rsidRPr="001F2E2A">
        <w:rPr>
          <w:rFonts w:ascii="Times New Roman" w:hAnsi="Times New Roman" w:cs="Times New Roman"/>
          <w:color w:val="000000" w:themeColor="text1"/>
        </w:rPr>
        <w:t>ith this in mind, w</w:t>
      </w:r>
      <w:r w:rsidR="003B3C77" w:rsidRPr="001F2E2A">
        <w:rPr>
          <w:rFonts w:ascii="Times New Roman" w:hAnsi="Times New Roman" w:cs="Times New Roman"/>
          <w:color w:val="000000" w:themeColor="text1"/>
        </w:rPr>
        <w:t>e worked to develop guidelines and suggestions for actio</w:t>
      </w:r>
      <w:r w:rsidR="00000FF9" w:rsidRPr="001F2E2A">
        <w:rPr>
          <w:rFonts w:ascii="Times New Roman" w:hAnsi="Times New Roman" w:cs="Times New Roman"/>
          <w:color w:val="000000" w:themeColor="text1"/>
        </w:rPr>
        <w:t>n</w:t>
      </w:r>
      <w:r w:rsidR="003B3C77" w:rsidRPr="001F2E2A">
        <w:rPr>
          <w:rFonts w:ascii="Times New Roman" w:hAnsi="Times New Roman" w:cs="Times New Roman"/>
          <w:color w:val="000000" w:themeColor="text1"/>
        </w:rPr>
        <w:t xml:space="preserve">. This included </w:t>
      </w:r>
      <w:r w:rsidR="009D0528" w:rsidRPr="001F2E2A">
        <w:rPr>
          <w:rFonts w:ascii="Times New Roman" w:hAnsi="Times New Roman" w:cs="Times New Roman"/>
          <w:color w:val="000000" w:themeColor="text1"/>
        </w:rPr>
        <w:t xml:space="preserve">recommendations as simple </w:t>
      </w:r>
      <w:r w:rsidR="003B3C77" w:rsidRPr="001F2E2A">
        <w:rPr>
          <w:rFonts w:ascii="Times New Roman" w:hAnsi="Times New Roman" w:cs="Times New Roman"/>
          <w:color w:val="000000" w:themeColor="text1"/>
        </w:rPr>
        <w:t xml:space="preserve">as asking the question “who can you turn to in times of </w:t>
      </w:r>
      <w:proofErr w:type="gramStart"/>
      <w:r w:rsidR="003B3C77" w:rsidRPr="001F2E2A">
        <w:rPr>
          <w:rFonts w:ascii="Times New Roman" w:hAnsi="Times New Roman" w:cs="Times New Roman"/>
          <w:color w:val="000000" w:themeColor="text1"/>
        </w:rPr>
        <w:t>stress</w:t>
      </w:r>
      <w:r w:rsidR="00524EF6" w:rsidRPr="001F2E2A">
        <w:rPr>
          <w:rFonts w:ascii="Times New Roman" w:hAnsi="Times New Roman" w:cs="Times New Roman"/>
          <w:color w:val="000000" w:themeColor="text1"/>
        </w:rPr>
        <w:t>?</w:t>
      </w:r>
      <w:r w:rsidR="000B383B" w:rsidRPr="001F2E2A">
        <w:rPr>
          <w:rFonts w:ascii="Times New Roman" w:hAnsi="Times New Roman" w:cs="Times New Roman"/>
          <w:color w:val="000000" w:themeColor="text1"/>
        </w:rPr>
        <w:t>,</w:t>
      </w:r>
      <w:proofErr w:type="gramEnd"/>
      <w:r w:rsidR="003B3C77" w:rsidRPr="001F2E2A">
        <w:rPr>
          <w:rFonts w:ascii="Times New Roman" w:hAnsi="Times New Roman" w:cs="Times New Roman"/>
          <w:color w:val="000000" w:themeColor="text1"/>
        </w:rPr>
        <w:t xml:space="preserve">” </w:t>
      </w:r>
      <w:r w:rsidR="000B383B" w:rsidRPr="001F2E2A">
        <w:rPr>
          <w:rFonts w:ascii="Times New Roman" w:hAnsi="Times New Roman" w:cs="Times New Roman"/>
          <w:color w:val="000000" w:themeColor="text1"/>
        </w:rPr>
        <w:t>something trainee</w:t>
      </w:r>
      <w:r w:rsidR="00067D81" w:rsidRPr="001F2E2A">
        <w:rPr>
          <w:rFonts w:ascii="Times New Roman" w:hAnsi="Times New Roman" w:cs="Times New Roman"/>
          <w:color w:val="000000" w:themeColor="text1"/>
        </w:rPr>
        <w:t>s</w:t>
      </w:r>
      <w:r w:rsidR="000B383B" w:rsidRPr="001F2E2A">
        <w:rPr>
          <w:rFonts w:ascii="Times New Roman" w:hAnsi="Times New Roman" w:cs="Times New Roman"/>
          <w:color w:val="000000" w:themeColor="text1"/>
        </w:rPr>
        <w:t xml:space="preserve"> can d</w:t>
      </w:r>
      <w:r w:rsidR="009D0528" w:rsidRPr="001F2E2A">
        <w:rPr>
          <w:rFonts w:ascii="Times New Roman" w:hAnsi="Times New Roman" w:cs="Times New Roman"/>
          <w:color w:val="000000" w:themeColor="text1"/>
        </w:rPr>
        <w:t>o</w:t>
      </w:r>
      <w:r w:rsidR="00067D81" w:rsidRPr="001F2E2A">
        <w:rPr>
          <w:rFonts w:ascii="Times New Roman" w:hAnsi="Times New Roman" w:cs="Times New Roman"/>
          <w:color w:val="000000" w:themeColor="text1"/>
        </w:rPr>
        <w:t xml:space="preserve"> with every patient encounter</w:t>
      </w:r>
      <w:r w:rsidR="003B3C77" w:rsidRPr="001F2E2A">
        <w:rPr>
          <w:rFonts w:ascii="Times New Roman" w:hAnsi="Times New Roman" w:cs="Times New Roman"/>
          <w:color w:val="000000" w:themeColor="text1"/>
        </w:rPr>
        <w:t xml:space="preserve">. This question </w:t>
      </w:r>
      <w:r w:rsidR="009D0528" w:rsidRPr="001F2E2A">
        <w:rPr>
          <w:rFonts w:ascii="Times New Roman" w:hAnsi="Times New Roman" w:cs="Times New Roman"/>
          <w:color w:val="000000" w:themeColor="text1"/>
        </w:rPr>
        <w:t xml:space="preserve">can help children and caregivers contemplate these SSNRs and </w:t>
      </w:r>
      <w:r w:rsidR="003B3C77" w:rsidRPr="001F2E2A">
        <w:rPr>
          <w:rFonts w:ascii="Times New Roman" w:hAnsi="Times New Roman" w:cs="Times New Roman"/>
          <w:color w:val="000000" w:themeColor="text1"/>
        </w:rPr>
        <w:t>may strengthen an existing relationship</w:t>
      </w:r>
      <w:r w:rsidR="009D0528" w:rsidRPr="001F2E2A">
        <w:rPr>
          <w:rFonts w:ascii="Times New Roman" w:hAnsi="Times New Roman" w:cs="Times New Roman"/>
          <w:color w:val="000000" w:themeColor="text1"/>
        </w:rPr>
        <w:t xml:space="preserve"> or </w:t>
      </w:r>
      <w:r w:rsidR="003B3C77" w:rsidRPr="001F2E2A">
        <w:rPr>
          <w:rFonts w:ascii="Times New Roman" w:hAnsi="Times New Roman" w:cs="Times New Roman"/>
          <w:color w:val="000000" w:themeColor="text1"/>
        </w:rPr>
        <w:t>prompt further conversations</w:t>
      </w:r>
      <w:r w:rsidR="009D0528" w:rsidRPr="001F2E2A">
        <w:rPr>
          <w:rFonts w:ascii="Times New Roman" w:hAnsi="Times New Roman" w:cs="Times New Roman"/>
          <w:color w:val="000000" w:themeColor="text1"/>
        </w:rPr>
        <w:t xml:space="preserve"> in the absence of an obvious SSNR</w:t>
      </w:r>
      <w:r w:rsidR="003B3C77" w:rsidRPr="001F2E2A">
        <w:rPr>
          <w:rFonts w:ascii="Times New Roman" w:hAnsi="Times New Roman" w:cs="Times New Roman"/>
          <w:color w:val="000000" w:themeColor="text1"/>
        </w:rPr>
        <w:t xml:space="preserve">. This work felt like effective advocacy </w:t>
      </w:r>
      <w:r w:rsidR="00000FF9" w:rsidRPr="001F2E2A">
        <w:rPr>
          <w:rFonts w:ascii="Times New Roman" w:hAnsi="Times New Roman" w:cs="Times New Roman"/>
          <w:color w:val="000000" w:themeColor="text1"/>
        </w:rPr>
        <w:t>by</w:t>
      </w:r>
      <w:r w:rsidR="00D2487C" w:rsidRPr="001F2E2A">
        <w:rPr>
          <w:rFonts w:ascii="Times New Roman" w:hAnsi="Times New Roman" w:cs="Times New Roman"/>
          <w:color w:val="000000" w:themeColor="text1"/>
        </w:rPr>
        <w:t xml:space="preserve"> </w:t>
      </w:r>
      <w:r w:rsidR="00067D81" w:rsidRPr="001F2E2A">
        <w:rPr>
          <w:rFonts w:ascii="Times New Roman" w:hAnsi="Times New Roman" w:cs="Times New Roman"/>
          <w:color w:val="000000" w:themeColor="text1"/>
        </w:rPr>
        <w:t xml:space="preserve">providing practical recommendations to help </w:t>
      </w:r>
      <w:r w:rsidR="003B3C77" w:rsidRPr="001F2E2A">
        <w:rPr>
          <w:rFonts w:ascii="Times New Roman" w:hAnsi="Times New Roman" w:cs="Times New Roman"/>
          <w:color w:val="000000" w:themeColor="text1"/>
        </w:rPr>
        <w:t xml:space="preserve">children who have experienced </w:t>
      </w:r>
      <w:r w:rsidR="000B383B" w:rsidRPr="001F2E2A">
        <w:rPr>
          <w:rFonts w:ascii="Times New Roman" w:hAnsi="Times New Roman" w:cs="Times New Roman"/>
          <w:color w:val="000000" w:themeColor="text1"/>
        </w:rPr>
        <w:t>trauma.</w:t>
      </w:r>
    </w:p>
    <w:p w14:paraId="4679F0C7" w14:textId="5F1A0055" w:rsidR="003E5DBD" w:rsidRPr="001F2E2A" w:rsidRDefault="00477762" w:rsidP="001C7630">
      <w:pPr>
        <w:spacing w:line="480" w:lineRule="auto"/>
        <w:ind w:firstLine="720"/>
        <w:rPr>
          <w:rFonts w:ascii="Times New Roman" w:hAnsi="Times New Roman" w:cs="Times New Roman"/>
          <w:color w:val="000000" w:themeColor="text1"/>
        </w:rPr>
      </w:pPr>
      <w:r w:rsidRPr="001F2E2A">
        <w:rPr>
          <w:rFonts w:ascii="Times New Roman" w:hAnsi="Times New Roman" w:cs="Times New Roman"/>
          <w:color w:val="000000" w:themeColor="text1"/>
        </w:rPr>
        <w:t xml:space="preserve">Second, I </w:t>
      </w:r>
      <w:r w:rsidR="007330CF" w:rsidRPr="001F2E2A">
        <w:rPr>
          <w:rFonts w:ascii="Times New Roman" w:hAnsi="Times New Roman" w:cs="Times New Roman"/>
          <w:color w:val="000000" w:themeColor="text1"/>
        </w:rPr>
        <w:t>went</w:t>
      </w:r>
      <w:r w:rsidRPr="001F2E2A">
        <w:rPr>
          <w:rFonts w:ascii="Times New Roman" w:hAnsi="Times New Roman" w:cs="Times New Roman"/>
          <w:color w:val="000000" w:themeColor="text1"/>
        </w:rPr>
        <w:t xml:space="preserve"> </w:t>
      </w:r>
      <w:r w:rsidR="007330CF" w:rsidRPr="001F2E2A">
        <w:rPr>
          <w:rFonts w:ascii="Times New Roman" w:hAnsi="Times New Roman" w:cs="Times New Roman"/>
          <w:color w:val="000000" w:themeColor="text1"/>
        </w:rPr>
        <w:t>“</w:t>
      </w:r>
      <w:r w:rsidRPr="001F2E2A">
        <w:rPr>
          <w:rFonts w:ascii="Times New Roman" w:hAnsi="Times New Roman" w:cs="Times New Roman"/>
          <w:color w:val="000000" w:themeColor="text1"/>
        </w:rPr>
        <w:t>off-roading</w:t>
      </w:r>
      <w:r w:rsidR="007330CF" w:rsidRPr="001F2E2A">
        <w:rPr>
          <w:rFonts w:ascii="Times New Roman" w:hAnsi="Times New Roman" w:cs="Times New Roman"/>
          <w:color w:val="000000" w:themeColor="text1"/>
        </w:rPr>
        <w:t>”</w:t>
      </w:r>
      <w:r w:rsidRPr="001F2E2A">
        <w:rPr>
          <w:rFonts w:ascii="Times New Roman" w:hAnsi="Times New Roman" w:cs="Times New Roman"/>
          <w:color w:val="000000" w:themeColor="text1"/>
        </w:rPr>
        <w:t xml:space="preserve"> in the race against ACEs as we took our work to local schools. My pediatrics </w:t>
      </w:r>
      <w:r w:rsidR="006B22E3" w:rsidRPr="001F2E2A">
        <w:rPr>
          <w:rFonts w:ascii="Times New Roman" w:hAnsi="Times New Roman" w:cs="Times New Roman"/>
          <w:color w:val="000000" w:themeColor="text1"/>
        </w:rPr>
        <w:t xml:space="preserve">clinical </w:t>
      </w:r>
      <w:r w:rsidRPr="001F2E2A">
        <w:rPr>
          <w:rFonts w:ascii="Times New Roman" w:hAnsi="Times New Roman" w:cs="Times New Roman"/>
          <w:color w:val="000000" w:themeColor="text1"/>
        </w:rPr>
        <w:t xml:space="preserve">training has </w:t>
      </w:r>
      <w:r w:rsidR="007330CF" w:rsidRPr="001F2E2A">
        <w:rPr>
          <w:rFonts w:ascii="Times New Roman" w:hAnsi="Times New Roman" w:cs="Times New Roman"/>
          <w:color w:val="000000" w:themeColor="text1"/>
        </w:rPr>
        <w:t>demonstrated</w:t>
      </w:r>
      <w:r w:rsidRPr="001F2E2A">
        <w:rPr>
          <w:rFonts w:ascii="Times New Roman" w:hAnsi="Times New Roman" w:cs="Times New Roman"/>
          <w:color w:val="000000" w:themeColor="text1"/>
        </w:rPr>
        <w:t xml:space="preserve"> the importance of meeting kids where they are. </w:t>
      </w:r>
      <w:r w:rsidR="003B3C77" w:rsidRPr="001F2E2A">
        <w:rPr>
          <w:rFonts w:ascii="Times New Roman" w:hAnsi="Times New Roman" w:cs="Times New Roman"/>
          <w:color w:val="000000" w:themeColor="text1"/>
        </w:rPr>
        <w:t>K</w:t>
      </w:r>
      <w:r w:rsidRPr="001F2E2A">
        <w:rPr>
          <w:rFonts w:ascii="Times New Roman" w:hAnsi="Times New Roman" w:cs="Times New Roman"/>
          <w:color w:val="000000" w:themeColor="text1"/>
        </w:rPr>
        <w:t xml:space="preserve">ids spend </w:t>
      </w:r>
      <w:r w:rsidR="004A6A80" w:rsidRPr="001F2E2A">
        <w:rPr>
          <w:rFonts w:ascii="Times New Roman" w:hAnsi="Times New Roman" w:cs="Times New Roman"/>
          <w:color w:val="000000" w:themeColor="text1"/>
        </w:rPr>
        <w:t>substantially</w:t>
      </w:r>
      <w:r w:rsidRPr="001F2E2A">
        <w:rPr>
          <w:rFonts w:ascii="Times New Roman" w:hAnsi="Times New Roman" w:cs="Times New Roman"/>
          <w:color w:val="000000" w:themeColor="text1"/>
        </w:rPr>
        <w:t xml:space="preserve"> more time at school than in medical settings, so why shouldn’t our work meet them in school</w:t>
      </w:r>
      <w:r w:rsidR="006B22E3" w:rsidRPr="001F2E2A">
        <w:rPr>
          <w:rFonts w:ascii="Times New Roman" w:hAnsi="Times New Roman" w:cs="Times New Roman"/>
          <w:color w:val="000000" w:themeColor="text1"/>
        </w:rPr>
        <w:t xml:space="preserve"> too</w:t>
      </w:r>
      <w:r w:rsidRPr="001F2E2A">
        <w:rPr>
          <w:rFonts w:ascii="Times New Roman" w:hAnsi="Times New Roman" w:cs="Times New Roman"/>
          <w:color w:val="000000" w:themeColor="text1"/>
        </w:rPr>
        <w:t xml:space="preserve">? </w:t>
      </w:r>
      <w:r w:rsidR="003E5DBD" w:rsidRPr="001F2E2A">
        <w:rPr>
          <w:rFonts w:ascii="Times New Roman" w:hAnsi="Times New Roman" w:cs="Times New Roman"/>
          <w:color w:val="000000" w:themeColor="text1"/>
        </w:rPr>
        <w:t>Consequently</w:t>
      </w:r>
      <w:r w:rsidRPr="001F2E2A">
        <w:rPr>
          <w:rFonts w:ascii="Times New Roman" w:hAnsi="Times New Roman" w:cs="Times New Roman"/>
          <w:color w:val="000000" w:themeColor="text1"/>
        </w:rPr>
        <w:t xml:space="preserve">, </w:t>
      </w:r>
      <w:r w:rsidR="007330CF" w:rsidRPr="001F2E2A">
        <w:rPr>
          <w:rFonts w:ascii="Times New Roman" w:hAnsi="Times New Roman" w:cs="Times New Roman"/>
          <w:color w:val="000000" w:themeColor="text1"/>
        </w:rPr>
        <w:t xml:space="preserve">we developed an “ACEs 101” presentation </w:t>
      </w:r>
      <w:r w:rsidR="00863AEA" w:rsidRPr="001F2E2A">
        <w:rPr>
          <w:rFonts w:ascii="Times New Roman" w:hAnsi="Times New Roman" w:cs="Times New Roman"/>
          <w:color w:val="000000" w:themeColor="text1"/>
        </w:rPr>
        <w:t xml:space="preserve">to </w:t>
      </w:r>
      <w:r w:rsidR="00863AEA" w:rsidRPr="001F2E2A">
        <w:rPr>
          <w:rFonts w:ascii="Times New Roman" w:hAnsi="Times New Roman" w:cs="Times New Roman"/>
          <w:color w:val="000000" w:themeColor="text1"/>
        </w:rPr>
        <w:lastRenderedPageBreak/>
        <w:t>educate</w:t>
      </w:r>
      <w:r w:rsidR="007330CF" w:rsidRPr="001F2E2A">
        <w:rPr>
          <w:rFonts w:ascii="Times New Roman" w:hAnsi="Times New Roman" w:cs="Times New Roman"/>
          <w:color w:val="000000" w:themeColor="text1"/>
        </w:rPr>
        <w:t xml:space="preserve"> </w:t>
      </w:r>
      <w:r w:rsidRPr="001F2E2A">
        <w:rPr>
          <w:rFonts w:ascii="Times New Roman" w:hAnsi="Times New Roman" w:cs="Times New Roman"/>
          <w:color w:val="000000" w:themeColor="text1"/>
        </w:rPr>
        <w:t>local boards of education</w:t>
      </w:r>
      <w:r w:rsidR="004A6A80" w:rsidRPr="001F2E2A">
        <w:rPr>
          <w:rFonts w:ascii="Times New Roman" w:hAnsi="Times New Roman" w:cs="Times New Roman"/>
          <w:color w:val="000000" w:themeColor="text1"/>
        </w:rPr>
        <w:t xml:space="preserve"> and </w:t>
      </w:r>
      <w:r w:rsidR="007330CF" w:rsidRPr="001F2E2A">
        <w:rPr>
          <w:rFonts w:ascii="Times New Roman" w:hAnsi="Times New Roman" w:cs="Times New Roman"/>
          <w:color w:val="000000" w:themeColor="text1"/>
        </w:rPr>
        <w:t>administrators</w:t>
      </w:r>
      <w:r w:rsidRPr="001F2E2A">
        <w:rPr>
          <w:rFonts w:ascii="Times New Roman" w:hAnsi="Times New Roman" w:cs="Times New Roman"/>
          <w:color w:val="000000" w:themeColor="text1"/>
        </w:rPr>
        <w:t xml:space="preserve">. </w:t>
      </w:r>
      <w:r w:rsidR="003E5DBD" w:rsidRPr="001F2E2A">
        <w:rPr>
          <w:rFonts w:ascii="Times New Roman" w:hAnsi="Times New Roman" w:cs="Times New Roman"/>
          <w:color w:val="000000" w:themeColor="text1"/>
        </w:rPr>
        <w:t xml:space="preserve">Our presentation </w:t>
      </w:r>
      <w:r w:rsidR="00863AEA" w:rsidRPr="001F2E2A">
        <w:rPr>
          <w:rFonts w:ascii="Times New Roman" w:hAnsi="Times New Roman" w:cs="Times New Roman"/>
          <w:color w:val="000000" w:themeColor="text1"/>
        </w:rPr>
        <w:t>not only</w:t>
      </w:r>
      <w:r w:rsidR="003E5DBD" w:rsidRPr="001F2E2A">
        <w:rPr>
          <w:rFonts w:ascii="Times New Roman" w:hAnsi="Times New Roman" w:cs="Times New Roman"/>
          <w:color w:val="000000" w:themeColor="text1"/>
        </w:rPr>
        <w:t xml:space="preserve"> increased</w:t>
      </w:r>
      <w:r w:rsidR="00863AEA" w:rsidRPr="001F2E2A">
        <w:rPr>
          <w:rFonts w:ascii="Times New Roman" w:hAnsi="Times New Roman" w:cs="Times New Roman"/>
          <w:color w:val="000000" w:themeColor="text1"/>
        </w:rPr>
        <w:t xml:space="preserve"> awareness</w:t>
      </w:r>
      <w:r w:rsidR="003E5DBD" w:rsidRPr="001F2E2A">
        <w:rPr>
          <w:rFonts w:ascii="Times New Roman" w:hAnsi="Times New Roman" w:cs="Times New Roman"/>
          <w:color w:val="000000" w:themeColor="text1"/>
        </w:rPr>
        <w:t xml:space="preserve"> of ACEs</w:t>
      </w:r>
      <w:r w:rsidR="00863AEA" w:rsidRPr="001F2E2A">
        <w:rPr>
          <w:rFonts w:ascii="Times New Roman" w:hAnsi="Times New Roman" w:cs="Times New Roman"/>
          <w:color w:val="000000" w:themeColor="text1"/>
        </w:rPr>
        <w:t xml:space="preserve">, but </w:t>
      </w:r>
      <w:r w:rsidR="003E5DBD" w:rsidRPr="001F2E2A">
        <w:rPr>
          <w:rFonts w:ascii="Times New Roman" w:hAnsi="Times New Roman" w:cs="Times New Roman"/>
          <w:color w:val="000000" w:themeColor="text1"/>
        </w:rPr>
        <w:t xml:space="preserve">it </w:t>
      </w:r>
      <w:r w:rsidR="00863AEA" w:rsidRPr="001F2E2A">
        <w:rPr>
          <w:rFonts w:ascii="Times New Roman" w:hAnsi="Times New Roman" w:cs="Times New Roman"/>
          <w:color w:val="000000" w:themeColor="text1"/>
        </w:rPr>
        <w:t>also offer</w:t>
      </w:r>
      <w:r w:rsidR="003E5DBD" w:rsidRPr="001F2E2A">
        <w:rPr>
          <w:rFonts w:ascii="Times New Roman" w:hAnsi="Times New Roman" w:cs="Times New Roman"/>
          <w:color w:val="000000" w:themeColor="text1"/>
        </w:rPr>
        <w:t>ed</w:t>
      </w:r>
      <w:r w:rsidR="00863AEA" w:rsidRPr="001F2E2A">
        <w:rPr>
          <w:rFonts w:ascii="Times New Roman" w:hAnsi="Times New Roman" w:cs="Times New Roman"/>
          <w:color w:val="000000" w:themeColor="text1"/>
        </w:rPr>
        <w:t xml:space="preserve"> solutions</w:t>
      </w:r>
      <w:r w:rsidR="003E5DBD" w:rsidRPr="001F2E2A">
        <w:rPr>
          <w:rFonts w:ascii="Times New Roman" w:hAnsi="Times New Roman" w:cs="Times New Roman"/>
          <w:color w:val="000000" w:themeColor="text1"/>
        </w:rPr>
        <w:t xml:space="preserve"> to local decisionmakers</w:t>
      </w:r>
      <w:r w:rsidR="00863AEA" w:rsidRPr="001F2E2A">
        <w:rPr>
          <w:rFonts w:ascii="Times New Roman" w:hAnsi="Times New Roman" w:cs="Times New Roman"/>
          <w:color w:val="000000" w:themeColor="text1"/>
        </w:rPr>
        <w:t xml:space="preserve">. </w:t>
      </w:r>
      <w:r w:rsidR="003E5DBD" w:rsidRPr="001F2E2A">
        <w:rPr>
          <w:rFonts w:ascii="Times New Roman" w:hAnsi="Times New Roman" w:cs="Times New Roman"/>
          <w:color w:val="000000" w:themeColor="text1"/>
        </w:rPr>
        <w:t>For example, w</w:t>
      </w:r>
      <w:r w:rsidR="00863AEA" w:rsidRPr="001F2E2A">
        <w:rPr>
          <w:rFonts w:ascii="Times New Roman" w:hAnsi="Times New Roman" w:cs="Times New Roman"/>
          <w:color w:val="000000" w:themeColor="text1"/>
        </w:rPr>
        <w:t xml:space="preserve">e promoted </w:t>
      </w:r>
      <w:r w:rsidR="007330CF" w:rsidRPr="001F2E2A">
        <w:rPr>
          <w:rFonts w:ascii="Times New Roman" w:hAnsi="Times New Roman" w:cs="Times New Roman"/>
          <w:color w:val="000000" w:themeColor="text1"/>
        </w:rPr>
        <w:t xml:space="preserve">the free online </w:t>
      </w:r>
      <w:r w:rsidRPr="001F2E2A">
        <w:rPr>
          <w:rFonts w:ascii="Times New Roman" w:hAnsi="Times New Roman" w:cs="Times New Roman"/>
          <w:color w:val="000000" w:themeColor="text1"/>
        </w:rPr>
        <w:t xml:space="preserve">trauma-informed </w:t>
      </w:r>
      <w:r w:rsidR="007330CF" w:rsidRPr="001F2E2A">
        <w:rPr>
          <w:rFonts w:ascii="Times New Roman" w:hAnsi="Times New Roman" w:cs="Times New Roman"/>
          <w:color w:val="000000" w:themeColor="text1"/>
        </w:rPr>
        <w:t>educator t</w:t>
      </w:r>
      <w:r w:rsidR="00B4606E" w:rsidRPr="001F2E2A">
        <w:rPr>
          <w:rFonts w:ascii="Times New Roman" w:hAnsi="Times New Roman" w:cs="Times New Roman"/>
          <w:color w:val="000000" w:themeColor="text1"/>
        </w:rPr>
        <w:t>raining</w:t>
      </w:r>
      <w:r w:rsidR="007330CF" w:rsidRPr="001F2E2A">
        <w:rPr>
          <w:rFonts w:ascii="Times New Roman" w:hAnsi="Times New Roman" w:cs="Times New Roman"/>
          <w:color w:val="000000" w:themeColor="text1"/>
        </w:rPr>
        <w:t xml:space="preserve"> series developed by the Mayerson Center </w:t>
      </w:r>
      <w:proofErr w:type="gramStart"/>
      <w:r w:rsidR="007330CF" w:rsidRPr="001F2E2A">
        <w:rPr>
          <w:rFonts w:ascii="Times New Roman" w:hAnsi="Times New Roman" w:cs="Times New Roman"/>
          <w:color w:val="000000" w:themeColor="text1"/>
        </w:rPr>
        <w:t>For</w:t>
      </w:r>
      <w:proofErr w:type="gramEnd"/>
      <w:r w:rsidR="007330CF" w:rsidRPr="001F2E2A">
        <w:rPr>
          <w:rFonts w:ascii="Times New Roman" w:hAnsi="Times New Roman" w:cs="Times New Roman"/>
          <w:color w:val="000000" w:themeColor="text1"/>
        </w:rPr>
        <w:t xml:space="preserve"> Safe And Healthy Children and McKinsey Health Institute</w:t>
      </w:r>
      <w:r w:rsidR="004A6A80" w:rsidRPr="001F2E2A">
        <w:rPr>
          <w:rFonts w:ascii="Times New Roman" w:hAnsi="Times New Roman" w:cs="Times New Roman"/>
          <w:color w:val="000000" w:themeColor="text1"/>
          <w:vertAlign w:val="superscript"/>
        </w:rPr>
        <w:t xml:space="preserve"> </w:t>
      </w:r>
      <w:r w:rsidR="004A6A80" w:rsidRPr="001F2E2A">
        <w:rPr>
          <w:rFonts w:ascii="Times New Roman" w:hAnsi="Times New Roman" w:cs="Times New Roman"/>
          <w:color w:val="000000" w:themeColor="text1"/>
        </w:rPr>
        <w:t>as one resourc</w:t>
      </w:r>
      <w:r w:rsidR="003E5DBD" w:rsidRPr="001F2E2A">
        <w:rPr>
          <w:rFonts w:ascii="Times New Roman" w:hAnsi="Times New Roman" w:cs="Times New Roman"/>
          <w:color w:val="000000" w:themeColor="text1"/>
        </w:rPr>
        <w:t>e</w:t>
      </w:r>
      <w:r w:rsidR="00EA4875" w:rsidRPr="001F2E2A">
        <w:rPr>
          <w:rFonts w:ascii="Times New Roman" w:hAnsi="Times New Roman" w:cs="Times New Roman"/>
          <w:color w:val="000000" w:themeColor="text1"/>
        </w:rPr>
        <w:t xml:space="preserve"> to improve the outcomes for children who have experienced trauma</w:t>
      </w:r>
      <w:r w:rsidR="004A6A80" w:rsidRPr="001F2E2A">
        <w:rPr>
          <w:rFonts w:ascii="Times New Roman" w:hAnsi="Times New Roman" w:cs="Times New Roman"/>
          <w:color w:val="000000" w:themeColor="text1"/>
        </w:rPr>
        <w:t>.</w:t>
      </w:r>
      <w:r w:rsidR="00524EF6" w:rsidRPr="001F2E2A">
        <w:rPr>
          <w:rFonts w:ascii="Times New Roman" w:hAnsi="Times New Roman" w:cs="Times New Roman"/>
          <w:color w:val="000000" w:themeColor="text1"/>
          <w:vertAlign w:val="superscript"/>
        </w:rPr>
        <w:t>9</w:t>
      </w:r>
      <w:r w:rsidR="004A6A80" w:rsidRPr="001F2E2A">
        <w:rPr>
          <w:rFonts w:ascii="Times New Roman" w:hAnsi="Times New Roman" w:cs="Times New Roman"/>
          <w:color w:val="000000" w:themeColor="text1"/>
        </w:rPr>
        <w:t xml:space="preserve"> </w:t>
      </w:r>
    </w:p>
    <w:p w14:paraId="0EC85C52" w14:textId="77777777" w:rsidR="008C4486" w:rsidRPr="001F2E2A" w:rsidRDefault="00477762" w:rsidP="001C7630">
      <w:pPr>
        <w:spacing w:line="480" w:lineRule="auto"/>
        <w:ind w:firstLine="720"/>
        <w:rPr>
          <w:rFonts w:ascii="Times New Roman" w:hAnsi="Times New Roman" w:cs="Times New Roman"/>
          <w:color w:val="000000" w:themeColor="text1"/>
        </w:rPr>
      </w:pPr>
      <w:r w:rsidRPr="001F2E2A">
        <w:rPr>
          <w:rFonts w:ascii="Times New Roman" w:hAnsi="Times New Roman" w:cs="Times New Roman"/>
          <w:color w:val="000000" w:themeColor="text1"/>
        </w:rPr>
        <w:t>My</w:t>
      </w:r>
      <w:r w:rsidR="00EA4875" w:rsidRPr="001F2E2A">
        <w:rPr>
          <w:rFonts w:ascii="Times New Roman" w:hAnsi="Times New Roman" w:cs="Times New Roman"/>
          <w:color w:val="000000" w:themeColor="text1"/>
        </w:rPr>
        <w:t xml:space="preserve"> </w:t>
      </w:r>
      <w:r w:rsidR="00A946CC" w:rsidRPr="001F2E2A">
        <w:rPr>
          <w:rFonts w:ascii="Times New Roman" w:hAnsi="Times New Roman" w:cs="Times New Roman"/>
          <w:color w:val="000000" w:themeColor="text1"/>
        </w:rPr>
        <w:t xml:space="preserve">experiences in schools </w:t>
      </w:r>
      <w:r w:rsidR="007330CF" w:rsidRPr="001F2E2A">
        <w:rPr>
          <w:rFonts w:ascii="Times New Roman" w:hAnsi="Times New Roman" w:cs="Times New Roman"/>
          <w:color w:val="000000" w:themeColor="text1"/>
        </w:rPr>
        <w:t>further</w:t>
      </w:r>
      <w:r w:rsidRPr="001F2E2A">
        <w:rPr>
          <w:rFonts w:ascii="Times New Roman" w:hAnsi="Times New Roman" w:cs="Times New Roman"/>
          <w:color w:val="000000" w:themeColor="text1"/>
        </w:rPr>
        <w:t xml:space="preserve"> </w:t>
      </w:r>
      <w:r w:rsidR="00A946CC" w:rsidRPr="001F2E2A">
        <w:rPr>
          <w:rFonts w:ascii="Times New Roman" w:hAnsi="Times New Roman" w:cs="Times New Roman"/>
          <w:color w:val="000000" w:themeColor="text1"/>
        </w:rPr>
        <w:t xml:space="preserve">stressed </w:t>
      </w:r>
      <w:r w:rsidR="0087713C" w:rsidRPr="001F2E2A">
        <w:rPr>
          <w:rFonts w:ascii="Times New Roman" w:hAnsi="Times New Roman" w:cs="Times New Roman"/>
          <w:color w:val="000000" w:themeColor="text1"/>
        </w:rPr>
        <w:t>the importance of bringing medical findings into non-medical setting</w:t>
      </w:r>
      <w:r w:rsidR="004A6A80" w:rsidRPr="001F2E2A">
        <w:rPr>
          <w:rFonts w:ascii="Times New Roman" w:hAnsi="Times New Roman" w:cs="Times New Roman"/>
          <w:color w:val="000000" w:themeColor="text1"/>
        </w:rPr>
        <w:t>s</w:t>
      </w:r>
      <w:r w:rsidR="0087713C" w:rsidRPr="001F2E2A">
        <w:rPr>
          <w:rFonts w:ascii="Times New Roman" w:hAnsi="Times New Roman" w:cs="Times New Roman"/>
          <w:color w:val="000000" w:themeColor="text1"/>
        </w:rPr>
        <w:t xml:space="preserve">. </w:t>
      </w:r>
      <w:r w:rsidR="00EA4875" w:rsidRPr="001F2E2A">
        <w:rPr>
          <w:rFonts w:ascii="Times New Roman" w:hAnsi="Times New Roman" w:cs="Times New Roman"/>
          <w:color w:val="000000" w:themeColor="text1"/>
        </w:rPr>
        <w:t>A</w:t>
      </w:r>
      <w:r w:rsidR="000B383B" w:rsidRPr="001F2E2A">
        <w:rPr>
          <w:rFonts w:ascii="Times New Roman" w:hAnsi="Times New Roman" w:cs="Times New Roman"/>
          <w:color w:val="000000" w:themeColor="text1"/>
        </w:rPr>
        <w:t xml:space="preserve">n </w:t>
      </w:r>
      <w:r w:rsidR="00EA4875" w:rsidRPr="001F2E2A">
        <w:rPr>
          <w:rFonts w:ascii="Times New Roman" w:hAnsi="Times New Roman" w:cs="Times New Roman"/>
          <w:color w:val="000000" w:themeColor="text1"/>
        </w:rPr>
        <w:t>example of this relate</w:t>
      </w:r>
      <w:r w:rsidR="00613F0A" w:rsidRPr="001F2E2A">
        <w:rPr>
          <w:rFonts w:ascii="Times New Roman" w:hAnsi="Times New Roman" w:cs="Times New Roman"/>
          <w:color w:val="000000" w:themeColor="text1"/>
        </w:rPr>
        <w:t>s</w:t>
      </w:r>
      <w:r w:rsidR="00EA4875" w:rsidRPr="001F2E2A">
        <w:rPr>
          <w:rFonts w:ascii="Times New Roman" w:hAnsi="Times New Roman" w:cs="Times New Roman"/>
          <w:color w:val="000000" w:themeColor="text1"/>
        </w:rPr>
        <w:t xml:space="preserve"> to the recently released CDC data that sent shockwaves throughout the medical field when it reported increases in sadness, violence, and suicidal ideation and attempts in youth, particularly among teenage females and LGBQ+ individuals.</w:t>
      </w:r>
      <w:r w:rsidR="00524EF6" w:rsidRPr="001F2E2A">
        <w:rPr>
          <w:rFonts w:ascii="Times New Roman" w:hAnsi="Times New Roman" w:cs="Times New Roman"/>
          <w:color w:val="000000" w:themeColor="text1"/>
          <w:vertAlign w:val="superscript"/>
        </w:rPr>
        <w:t>10</w:t>
      </w:r>
      <w:r w:rsidR="00EA4875" w:rsidRPr="001F2E2A">
        <w:rPr>
          <w:rFonts w:ascii="Times New Roman" w:hAnsi="Times New Roman" w:cs="Times New Roman"/>
          <w:color w:val="000000" w:themeColor="text1"/>
        </w:rPr>
        <w:t xml:space="preserve"> </w:t>
      </w:r>
      <w:r w:rsidR="00613F0A" w:rsidRPr="001F2E2A">
        <w:rPr>
          <w:rFonts w:ascii="Times New Roman" w:hAnsi="Times New Roman" w:cs="Times New Roman"/>
          <w:color w:val="000000" w:themeColor="text1"/>
        </w:rPr>
        <w:t>However, these findings received less attention in educational domains</w:t>
      </w:r>
      <w:r w:rsidR="0055402A" w:rsidRPr="001F2E2A">
        <w:rPr>
          <w:rFonts w:ascii="Times New Roman" w:hAnsi="Times New Roman" w:cs="Times New Roman"/>
          <w:color w:val="000000" w:themeColor="text1"/>
        </w:rPr>
        <w:t xml:space="preserve">. To change this, </w:t>
      </w:r>
      <w:r w:rsidR="009D0528" w:rsidRPr="001F2E2A">
        <w:rPr>
          <w:rFonts w:ascii="Times New Roman" w:hAnsi="Times New Roman" w:cs="Times New Roman"/>
          <w:color w:val="000000" w:themeColor="text1"/>
        </w:rPr>
        <w:t>JFfC</w:t>
      </w:r>
      <w:r w:rsidR="00EA4875" w:rsidRPr="001F2E2A">
        <w:rPr>
          <w:rFonts w:ascii="Times New Roman" w:hAnsi="Times New Roman" w:cs="Times New Roman"/>
          <w:color w:val="000000" w:themeColor="text1"/>
        </w:rPr>
        <w:t xml:space="preserve"> </w:t>
      </w:r>
      <w:r w:rsidR="009D0528" w:rsidRPr="001F2E2A">
        <w:rPr>
          <w:rFonts w:ascii="Times New Roman" w:hAnsi="Times New Roman" w:cs="Times New Roman"/>
          <w:color w:val="000000" w:themeColor="text1"/>
        </w:rPr>
        <w:t>is</w:t>
      </w:r>
      <w:r w:rsidR="00EA4875" w:rsidRPr="001F2E2A">
        <w:rPr>
          <w:rFonts w:ascii="Times New Roman" w:hAnsi="Times New Roman" w:cs="Times New Roman"/>
          <w:color w:val="000000" w:themeColor="text1"/>
        </w:rPr>
        <w:t xml:space="preserve"> organizing a gathering </w:t>
      </w:r>
      <w:r w:rsidR="000B383B" w:rsidRPr="001F2E2A">
        <w:rPr>
          <w:rFonts w:ascii="Times New Roman" w:hAnsi="Times New Roman" w:cs="Times New Roman"/>
          <w:color w:val="000000" w:themeColor="text1"/>
        </w:rPr>
        <w:t>of</w:t>
      </w:r>
      <w:r w:rsidR="00EA4875" w:rsidRPr="001F2E2A">
        <w:rPr>
          <w:rFonts w:ascii="Times New Roman" w:hAnsi="Times New Roman" w:cs="Times New Roman"/>
          <w:color w:val="000000" w:themeColor="text1"/>
        </w:rPr>
        <w:t xml:space="preserve"> principals and superintendents to raise awareness and discuss </w:t>
      </w:r>
      <w:r w:rsidR="009D0528" w:rsidRPr="001F2E2A">
        <w:rPr>
          <w:rFonts w:ascii="Times New Roman" w:hAnsi="Times New Roman" w:cs="Times New Roman"/>
          <w:color w:val="000000" w:themeColor="text1"/>
        </w:rPr>
        <w:t>how</w:t>
      </w:r>
      <w:r w:rsidR="00EA4875" w:rsidRPr="001F2E2A">
        <w:rPr>
          <w:rFonts w:ascii="Times New Roman" w:hAnsi="Times New Roman" w:cs="Times New Roman"/>
          <w:color w:val="000000" w:themeColor="text1"/>
        </w:rPr>
        <w:t xml:space="preserve"> to address these trends</w:t>
      </w:r>
      <w:r w:rsidR="009D0528" w:rsidRPr="001F2E2A">
        <w:rPr>
          <w:rFonts w:ascii="Times New Roman" w:hAnsi="Times New Roman" w:cs="Times New Roman"/>
          <w:color w:val="000000" w:themeColor="text1"/>
        </w:rPr>
        <w:t xml:space="preserve"> in schools</w:t>
      </w:r>
      <w:r w:rsidR="00EA4875" w:rsidRPr="001F2E2A">
        <w:rPr>
          <w:rFonts w:ascii="Times New Roman" w:hAnsi="Times New Roman" w:cs="Times New Roman"/>
          <w:color w:val="000000" w:themeColor="text1"/>
        </w:rPr>
        <w:t xml:space="preserve">. </w:t>
      </w:r>
      <w:r w:rsidR="0055402A" w:rsidRPr="001F2E2A">
        <w:rPr>
          <w:rFonts w:ascii="Times New Roman" w:hAnsi="Times New Roman" w:cs="Times New Roman"/>
          <w:color w:val="000000" w:themeColor="text1"/>
        </w:rPr>
        <w:t>This demonstrated</w:t>
      </w:r>
      <w:r w:rsidR="00EA4875" w:rsidRPr="001F2E2A">
        <w:rPr>
          <w:rFonts w:ascii="Times New Roman" w:hAnsi="Times New Roman" w:cs="Times New Roman"/>
          <w:color w:val="000000" w:themeColor="text1"/>
        </w:rPr>
        <w:t xml:space="preserve"> that being an advocate can require leaving the </w:t>
      </w:r>
      <w:r w:rsidR="00F12C80" w:rsidRPr="001F2E2A">
        <w:rPr>
          <w:rFonts w:ascii="Times New Roman" w:hAnsi="Times New Roman" w:cs="Times New Roman"/>
          <w:color w:val="000000" w:themeColor="text1"/>
        </w:rPr>
        <w:t>clinic or</w:t>
      </w:r>
      <w:r w:rsidR="00EA4875" w:rsidRPr="001F2E2A">
        <w:rPr>
          <w:rFonts w:ascii="Times New Roman" w:hAnsi="Times New Roman" w:cs="Times New Roman"/>
          <w:color w:val="000000" w:themeColor="text1"/>
        </w:rPr>
        <w:t xml:space="preserve"> hospital and going to the places where it is needed most</w:t>
      </w:r>
      <w:r w:rsidR="008C4486" w:rsidRPr="001F2E2A">
        <w:rPr>
          <w:rFonts w:ascii="Times New Roman" w:hAnsi="Times New Roman" w:cs="Times New Roman"/>
          <w:color w:val="000000" w:themeColor="text1"/>
        </w:rPr>
        <w:t>.</w:t>
      </w:r>
    </w:p>
    <w:p w14:paraId="6A46BC01" w14:textId="41F5A724" w:rsidR="00913F48" w:rsidRPr="001F2E2A" w:rsidRDefault="008100C3" w:rsidP="00747E0A">
      <w:pPr>
        <w:spacing w:line="480" w:lineRule="auto"/>
        <w:ind w:firstLine="720"/>
        <w:rPr>
          <w:rFonts w:ascii="Times New Roman" w:hAnsi="Times New Roman" w:cs="Times New Roman"/>
          <w:color w:val="000000" w:themeColor="text1"/>
        </w:rPr>
      </w:pPr>
      <w:r w:rsidRPr="001F2E2A">
        <w:rPr>
          <w:rFonts w:ascii="Times New Roman" w:hAnsi="Times New Roman" w:cs="Times New Roman"/>
          <w:color w:val="000000" w:themeColor="text1"/>
        </w:rPr>
        <w:t xml:space="preserve">This elective and my experiences have helped to demystify advocacy for me. I no longer feel intimidated. I plan </w:t>
      </w:r>
      <w:r w:rsidRPr="00DB4716">
        <w:rPr>
          <w:rFonts w:ascii="Times New Roman" w:hAnsi="Times New Roman" w:cs="Times New Roman"/>
          <w:color w:val="000000" w:themeColor="text1"/>
        </w:rPr>
        <w:t>to continue in the race against ACEs</w:t>
      </w:r>
      <w:r w:rsidR="008C4486" w:rsidRPr="001F2E2A">
        <w:rPr>
          <w:rFonts w:ascii="Times New Roman" w:hAnsi="Times New Roman" w:cs="Times New Roman"/>
          <w:color w:val="000000" w:themeColor="text1"/>
        </w:rPr>
        <w:t>,</w:t>
      </w:r>
      <w:r w:rsidRPr="001F2E2A">
        <w:rPr>
          <w:rFonts w:ascii="Times New Roman" w:hAnsi="Times New Roman" w:cs="Times New Roman"/>
          <w:color w:val="000000" w:themeColor="text1"/>
        </w:rPr>
        <w:t xml:space="preserve"> and I hope to encourage trainees that merely crossing the starting line is the crucial first step.</w:t>
      </w:r>
      <w:r w:rsidR="008D0C10" w:rsidRPr="001F2E2A">
        <w:rPr>
          <w:rFonts w:ascii="Times New Roman" w:hAnsi="Times New Roman" w:cs="Times New Roman"/>
          <w:color w:val="000000" w:themeColor="text1"/>
        </w:rPr>
        <w:t xml:space="preserve"> My understanding of advocacy has evolved, and I am excited to embrace my role as a physician advocate moving forward in my career.</w:t>
      </w:r>
      <w:r w:rsidR="009715E0">
        <w:rPr>
          <w:rFonts w:ascii="Times New Roman" w:hAnsi="Times New Roman" w:cs="Times New Roman"/>
          <w:color w:val="000000" w:themeColor="text1"/>
        </w:rPr>
        <w:t xml:space="preserve"> </w:t>
      </w:r>
      <w:r w:rsidR="00913F48" w:rsidRPr="001F2E2A">
        <w:rPr>
          <w:rFonts w:ascii="Times New Roman" w:hAnsi="Times New Roman" w:cs="Times New Roman"/>
          <w:color w:val="000000" w:themeColor="text1"/>
        </w:rPr>
        <w:br w:type="page"/>
      </w:r>
    </w:p>
    <w:p w14:paraId="02A2A1D3" w14:textId="2B12F93E" w:rsidR="004964D3" w:rsidRPr="001F2E2A" w:rsidRDefault="004964D3" w:rsidP="004964D3">
      <w:pPr>
        <w:jc w:val="center"/>
        <w:rPr>
          <w:rFonts w:ascii="Times New Roman" w:hAnsi="Times New Roman" w:cs="Times New Roman"/>
          <w:color w:val="000000" w:themeColor="text1"/>
        </w:rPr>
      </w:pPr>
      <w:r w:rsidRPr="001F2E2A">
        <w:rPr>
          <w:rFonts w:ascii="Times New Roman" w:hAnsi="Times New Roman" w:cs="Times New Roman"/>
          <w:color w:val="000000" w:themeColor="text1"/>
        </w:rPr>
        <w:lastRenderedPageBreak/>
        <w:t>References</w:t>
      </w:r>
    </w:p>
    <w:p w14:paraId="3426D307" w14:textId="77777777" w:rsidR="004964D3" w:rsidRPr="001F2E2A" w:rsidRDefault="004964D3" w:rsidP="004964D3">
      <w:pPr>
        <w:jc w:val="center"/>
        <w:rPr>
          <w:rFonts w:ascii="Times New Roman" w:hAnsi="Times New Roman" w:cs="Times New Roman"/>
          <w:color w:val="000000" w:themeColor="text1"/>
        </w:rPr>
      </w:pPr>
    </w:p>
    <w:p w14:paraId="399EC270" w14:textId="77777777" w:rsidR="00B4606E" w:rsidRPr="001F2E2A" w:rsidRDefault="00B4606E" w:rsidP="00B4606E">
      <w:pPr>
        <w:pStyle w:val="ListParagraph"/>
        <w:numPr>
          <w:ilvl w:val="0"/>
          <w:numId w:val="1"/>
        </w:numPr>
        <w:rPr>
          <w:rFonts w:ascii="Times New Roman" w:hAnsi="Times New Roman" w:cs="Times New Roman"/>
          <w:color w:val="000000" w:themeColor="text1"/>
        </w:rPr>
      </w:pPr>
      <w:r w:rsidRPr="001F2E2A">
        <w:rPr>
          <w:rFonts w:ascii="Times New Roman" w:hAnsi="Times New Roman" w:cs="Times New Roman"/>
          <w:color w:val="000000" w:themeColor="text1"/>
        </w:rPr>
        <w:t>Shonkoff JP, Garner AS; Committee on Psychosocial Aspects of Child and Family Health; Committee on Early Childhood, Adoption, and Dependent Care; Section on Developmental and Behavioral Pediatrics. The lifelong effects of early childhood adversity and toxic stress. Pediatrics. 2012;129(1</w:t>
      </w:r>
      <w:proofErr w:type="gramStart"/>
      <w:r w:rsidRPr="001F2E2A">
        <w:rPr>
          <w:rFonts w:ascii="Times New Roman" w:hAnsi="Times New Roman" w:cs="Times New Roman"/>
          <w:color w:val="000000" w:themeColor="text1"/>
        </w:rPr>
        <w:t>):e</w:t>
      </w:r>
      <w:proofErr w:type="gramEnd"/>
      <w:r w:rsidRPr="001F2E2A">
        <w:rPr>
          <w:rFonts w:ascii="Times New Roman" w:hAnsi="Times New Roman" w:cs="Times New Roman"/>
          <w:color w:val="000000" w:themeColor="text1"/>
        </w:rPr>
        <w:t xml:space="preserve">232–e246 </w:t>
      </w:r>
    </w:p>
    <w:p w14:paraId="1A961BB4" w14:textId="77777777" w:rsidR="00B4606E" w:rsidRPr="001F2E2A" w:rsidRDefault="00B4606E" w:rsidP="00B4606E">
      <w:pPr>
        <w:pStyle w:val="ListParagraph"/>
        <w:numPr>
          <w:ilvl w:val="0"/>
          <w:numId w:val="1"/>
        </w:numPr>
        <w:rPr>
          <w:rFonts w:ascii="Times New Roman" w:hAnsi="Times New Roman" w:cs="Times New Roman"/>
          <w:color w:val="000000" w:themeColor="text1"/>
        </w:rPr>
      </w:pPr>
      <w:r w:rsidRPr="001F2E2A">
        <w:rPr>
          <w:rFonts w:ascii="Times New Roman" w:hAnsi="Times New Roman" w:cs="Times New Roman"/>
          <w:color w:val="000000" w:themeColor="text1"/>
        </w:rPr>
        <w:t>Garner AS, Shonkoff JP; Committee on Psychosocial Aspects of Child and Family Health; Committee on Early Childhood, Adoption, and Dependent Care; Section on Developmental and Behavioral Pediatrics. Early childhood adversity, toxic stress, and the role of the pediatrician: translating developmental science into lifelong health. Pediatrics. 2012;129(1</w:t>
      </w:r>
      <w:proofErr w:type="gramStart"/>
      <w:r w:rsidRPr="001F2E2A">
        <w:rPr>
          <w:rFonts w:ascii="Times New Roman" w:hAnsi="Times New Roman" w:cs="Times New Roman"/>
          <w:color w:val="000000" w:themeColor="text1"/>
        </w:rPr>
        <w:t>):e</w:t>
      </w:r>
      <w:proofErr w:type="gramEnd"/>
      <w:r w:rsidRPr="001F2E2A">
        <w:rPr>
          <w:rFonts w:ascii="Times New Roman" w:hAnsi="Times New Roman" w:cs="Times New Roman"/>
          <w:color w:val="000000" w:themeColor="text1"/>
        </w:rPr>
        <w:t xml:space="preserve">224–e231 </w:t>
      </w:r>
    </w:p>
    <w:p w14:paraId="0BB19A24" w14:textId="77777777" w:rsidR="00B4606E" w:rsidRPr="001F2E2A" w:rsidRDefault="00B4606E" w:rsidP="00B4606E">
      <w:pPr>
        <w:pStyle w:val="ListParagraph"/>
        <w:numPr>
          <w:ilvl w:val="0"/>
          <w:numId w:val="1"/>
        </w:numPr>
        <w:rPr>
          <w:rFonts w:ascii="Times New Roman" w:hAnsi="Times New Roman" w:cs="Times New Roman"/>
          <w:color w:val="000000" w:themeColor="text1"/>
        </w:rPr>
      </w:pPr>
      <w:r w:rsidRPr="001F2E2A">
        <w:rPr>
          <w:rFonts w:ascii="Times New Roman" w:hAnsi="Times New Roman" w:cs="Times New Roman"/>
          <w:color w:val="000000" w:themeColor="text1"/>
        </w:rPr>
        <w:t xml:space="preserve">Centers for Disease Control and Prevention. </w:t>
      </w:r>
      <w:r w:rsidRPr="001F2E2A">
        <w:rPr>
          <w:rFonts w:ascii="Times New Roman" w:hAnsi="Times New Roman" w:cs="Times New Roman"/>
          <w:i/>
          <w:iCs/>
          <w:color w:val="000000" w:themeColor="text1"/>
        </w:rPr>
        <w:t>Adverse Childhood Experiences Prevention Strategy</w:t>
      </w:r>
      <w:r w:rsidRPr="001F2E2A">
        <w:rPr>
          <w:rFonts w:ascii="Times New Roman" w:hAnsi="Times New Roman" w:cs="Times New Roman"/>
          <w:color w:val="000000" w:themeColor="text1"/>
        </w:rPr>
        <w:t xml:space="preserve">. Atlanta, GA: National Center for Injury Prevention and Control, Centers for Disease Control and Prevention, 2021. </w:t>
      </w:r>
    </w:p>
    <w:p w14:paraId="37731113" w14:textId="77777777" w:rsidR="00B4606E" w:rsidRPr="001F2E2A" w:rsidRDefault="00B4606E" w:rsidP="00B4606E">
      <w:pPr>
        <w:pStyle w:val="ListParagraph"/>
        <w:numPr>
          <w:ilvl w:val="0"/>
          <w:numId w:val="1"/>
        </w:numPr>
        <w:rPr>
          <w:rFonts w:ascii="Times New Roman" w:hAnsi="Times New Roman" w:cs="Times New Roman"/>
          <w:color w:val="000000" w:themeColor="text1"/>
        </w:rPr>
      </w:pPr>
      <w:r w:rsidRPr="001F2E2A">
        <w:rPr>
          <w:rFonts w:ascii="Times New Roman" w:hAnsi="Times New Roman" w:cs="Times New Roman"/>
          <w:color w:val="000000" w:themeColor="text1"/>
        </w:rPr>
        <w:t xml:space="preserve">Centers for Disease Control and Prevention (2019). </w:t>
      </w:r>
      <w:r w:rsidRPr="001F2E2A">
        <w:rPr>
          <w:rFonts w:ascii="Times New Roman" w:hAnsi="Times New Roman" w:cs="Times New Roman"/>
          <w:i/>
          <w:iCs/>
          <w:color w:val="000000" w:themeColor="text1"/>
        </w:rPr>
        <w:t>Preventing Adverse Childhood Experiences: Leveraging the Best Available Evidence</w:t>
      </w:r>
      <w:r w:rsidRPr="001F2E2A">
        <w:rPr>
          <w:rFonts w:ascii="Times New Roman" w:hAnsi="Times New Roman" w:cs="Times New Roman"/>
          <w:color w:val="000000" w:themeColor="text1"/>
        </w:rPr>
        <w:t xml:space="preserve">. Atlanta, GA: National Center for Injury Prevention and Control, Centers for Disease Control and Prevention. </w:t>
      </w:r>
    </w:p>
    <w:p w14:paraId="157D8A8E" w14:textId="77777777" w:rsidR="00EA2074" w:rsidRPr="001F2E2A" w:rsidRDefault="00EA2074" w:rsidP="00EA2074">
      <w:pPr>
        <w:pStyle w:val="ListParagraph"/>
        <w:numPr>
          <w:ilvl w:val="0"/>
          <w:numId w:val="1"/>
        </w:numPr>
        <w:rPr>
          <w:rFonts w:ascii="Times New Roman" w:hAnsi="Times New Roman" w:cs="Times New Roman"/>
          <w:color w:val="000000" w:themeColor="text1"/>
        </w:rPr>
      </w:pPr>
      <w:r w:rsidRPr="001F2E2A">
        <w:rPr>
          <w:rFonts w:ascii="Times New Roman" w:hAnsi="Times New Roman" w:cs="Times New Roman"/>
          <w:color w:val="000000" w:themeColor="text1"/>
        </w:rPr>
        <w:t xml:space="preserve">Oh DL, Jerman P, Purewal Boparai SK, et al. Review of tools for measuring exposure to adversity in children and adolescents. </w:t>
      </w:r>
      <w:r w:rsidRPr="001F2E2A">
        <w:rPr>
          <w:rFonts w:ascii="Times New Roman" w:hAnsi="Times New Roman" w:cs="Times New Roman"/>
          <w:i/>
          <w:iCs/>
          <w:color w:val="000000" w:themeColor="text1"/>
        </w:rPr>
        <w:t xml:space="preserve">J Pediatr Heal Care </w:t>
      </w:r>
      <w:r w:rsidRPr="001F2E2A">
        <w:rPr>
          <w:rFonts w:ascii="Times New Roman" w:hAnsi="Times New Roman" w:cs="Times New Roman"/>
          <w:color w:val="000000" w:themeColor="text1"/>
        </w:rPr>
        <w:t>2018; 32:</w:t>
      </w:r>
      <w:r w:rsidRPr="001F2E2A">
        <w:rPr>
          <w:rFonts w:ascii="Times New Roman" w:hAnsi="Times New Roman" w:cs="Times New Roman"/>
          <w:b/>
          <w:bCs/>
          <w:color w:val="000000" w:themeColor="text1"/>
        </w:rPr>
        <w:t xml:space="preserve"> </w:t>
      </w:r>
      <w:r w:rsidRPr="001F2E2A">
        <w:rPr>
          <w:rFonts w:ascii="Times New Roman" w:hAnsi="Times New Roman" w:cs="Times New Roman"/>
          <w:color w:val="000000" w:themeColor="text1"/>
        </w:rPr>
        <w:t xml:space="preserve">564–83. </w:t>
      </w:r>
    </w:p>
    <w:p w14:paraId="77C8B961" w14:textId="48ACE54D" w:rsidR="00EA2074" w:rsidRPr="001F2E2A" w:rsidRDefault="00EA2074" w:rsidP="00EA2074">
      <w:pPr>
        <w:pStyle w:val="ListParagraph"/>
        <w:numPr>
          <w:ilvl w:val="0"/>
          <w:numId w:val="1"/>
        </w:numPr>
        <w:rPr>
          <w:rFonts w:ascii="Times New Roman" w:hAnsi="Times New Roman" w:cs="Times New Roman"/>
          <w:color w:val="000000" w:themeColor="text1"/>
        </w:rPr>
      </w:pPr>
      <w:r w:rsidRPr="001F2E2A">
        <w:rPr>
          <w:rFonts w:ascii="Times New Roman" w:hAnsi="Times New Roman" w:cs="Times New Roman"/>
          <w:color w:val="000000" w:themeColor="text1"/>
        </w:rPr>
        <w:t>Sarah Loveday, Teresa Hall, Leanne Constable, Kate Paton, Lena Sanci, Sharon Goldfeld, Harriet Hiscock; Screening for Adverse Childhood Experiences in Children: A Systematic Review. </w:t>
      </w:r>
      <w:r w:rsidRPr="001F2E2A">
        <w:rPr>
          <w:rFonts w:ascii="Times New Roman" w:hAnsi="Times New Roman" w:cs="Times New Roman"/>
          <w:i/>
          <w:iCs/>
          <w:color w:val="000000" w:themeColor="text1"/>
        </w:rPr>
        <w:t>Pediatrics</w:t>
      </w:r>
      <w:r w:rsidRPr="001F2E2A">
        <w:rPr>
          <w:rFonts w:ascii="Times New Roman" w:hAnsi="Times New Roman" w:cs="Times New Roman"/>
          <w:color w:val="000000" w:themeColor="text1"/>
        </w:rPr>
        <w:t> February 2022; 149 (2): e2021051884. 10.1542/peds.2021-051884.</w:t>
      </w:r>
    </w:p>
    <w:p w14:paraId="2BE59749" w14:textId="2B4D1347" w:rsidR="00524EF6" w:rsidRPr="001F2E2A" w:rsidRDefault="00524EF6" w:rsidP="00EA2074">
      <w:pPr>
        <w:pStyle w:val="ListParagraph"/>
        <w:numPr>
          <w:ilvl w:val="0"/>
          <w:numId w:val="1"/>
        </w:numPr>
        <w:rPr>
          <w:rFonts w:ascii="Times New Roman" w:hAnsi="Times New Roman" w:cs="Times New Roman"/>
          <w:color w:val="000000" w:themeColor="text1"/>
        </w:rPr>
      </w:pPr>
      <w:r w:rsidRPr="001F2E2A">
        <w:rPr>
          <w:rFonts w:ascii="Times New Roman" w:hAnsi="Times New Roman" w:cs="Times New Roman"/>
          <w:color w:val="000000" w:themeColor="text1"/>
        </w:rPr>
        <w:t>Barnett ML, Kia-Keating M, Ruth A, Garcia M. Promoting Equity and Resilience: Wellness Navigators' Role in Addressing Adverse Childhood Experiences. </w:t>
      </w:r>
      <w:r w:rsidRPr="001F2E2A">
        <w:rPr>
          <w:rFonts w:ascii="Times New Roman" w:hAnsi="Times New Roman" w:cs="Times New Roman"/>
          <w:i/>
          <w:iCs/>
          <w:color w:val="000000" w:themeColor="text1"/>
        </w:rPr>
        <w:t>Clin Pract Pediatr Psychol</w:t>
      </w:r>
      <w:r w:rsidRPr="001F2E2A">
        <w:rPr>
          <w:rFonts w:ascii="Times New Roman" w:hAnsi="Times New Roman" w:cs="Times New Roman"/>
          <w:color w:val="000000" w:themeColor="text1"/>
        </w:rPr>
        <w:t>. 2020;8(2):176-188. doi:10.1037/cpp0000320.</w:t>
      </w:r>
    </w:p>
    <w:p w14:paraId="5F40BB5E" w14:textId="468A0928" w:rsidR="00EA2074" w:rsidRPr="001F2E2A" w:rsidRDefault="009B2A8D" w:rsidP="00913F48">
      <w:pPr>
        <w:pStyle w:val="ListParagraph"/>
        <w:numPr>
          <w:ilvl w:val="0"/>
          <w:numId w:val="1"/>
        </w:numPr>
        <w:rPr>
          <w:rFonts w:ascii="Times New Roman" w:hAnsi="Times New Roman" w:cs="Times New Roman"/>
          <w:color w:val="000000" w:themeColor="text1"/>
        </w:rPr>
      </w:pPr>
      <w:r w:rsidRPr="001F2E2A">
        <w:rPr>
          <w:rFonts w:ascii="Times New Roman" w:hAnsi="Times New Roman" w:cs="Times New Roman"/>
          <w:color w:val="000000" w:themeColor="text1"/>
        </w:rPr>
        <w:t xml:space="preserve">Garner A, Yogman M, Committee on Psychosocial Aspects of </w:t>
      </w:r>
      <w:proofErr w:type="gramStart"/>
      <w:r w:rsidRPr="001F2E2A">
        <w:rPr>
          <w:rFonts w:ascii="Times New Roman" w:hAnsi="Times New Roman" w:cs="Times New Roman"/>
          <w:color w:val="000000" w:themeColor="text1"/>
        </w:rPr>
        <w:t>Child</w:t>
      </w:r>
      <w:proofErr w:type="gramEnd"/>
      <w:r w:rsidRPr="001F2E2A">
        <w:rPr>
          <w:rFonts w:ascii="Times New Roman" w:hAnsi="Times New Roman" w:cs="Times New Roman"/>
          <w:color w:val="000000" w:themeColor="text1"/>
        </w:rPr>
        <w:t xml:space="preserve"> and Family Health, Section on Developmental and Behavioral Pediatrics, Council on Early Childhood. Preventing Childhood Toxic Stress: Partnering </w:t>
      </w:r>
      <w:proofErr w:type="gramStart"/>
      <w:r w:rsidRPr="001F2E2A">
        <w:rPr>
          <w:rFonts w:ascii="Times New Roman" w:hAnsi="Times New Roman" w:cs="Times New Roman"/>
          <w:color w:val="000000" w:themeColor="text1"/>
        </w:rPr>
        <w:t>With</w:t>
      </w:r>
      <w:proofErr w:type="gramEnd"/>
      <w:r w:rsidRPr="001F2E2A">
        <w:rPr>
          <w:rFonts w:ascii="Times New Roman" w:hAnsi="Times New Roman" w:cs="Times New Roman"/>
          <w:color w:val="000000" w:themeColor="text1"/>
        </w:rPr>
        <w:t xml:space="preserve"> Families and Communities to Promote Relational Health. Pediatrics. 2021;148(2</w:t>
      </w:r>
      <w:proofErr w:type="gramStart"/>
      <w:r w:rsidRPr="001F2E2A">
        <w:rPr>
          <w:rFonts w:ascii="Times New Roman" w:hAnsi="Times New Roman" w:cs="Times New Roman"/>
          <w:color w:val="000000" w:themeColor="text1"/>
        </w:rPr>
        <w:t>):e</w:t>
      </w:r>
      <w:proofErr w:type="gramEnd"/>
      <w:r w:rsidRPr="001F2E2A">
        <w:rPr>
          <w:rFonts w:ascii="Times New Roman" w:hAnsi="Times New Roman" w:cs="Times New Roman"/>
          <w:color w:val="000000" w:themeColor="text1"/>
        </w:rPr>
        <w:t>2021052582</w:t>
      </w:r>
      <w:r w:rsidR="00913F48" w:rsidRPr="001F2E2A">
        <w:rPr>
          <w:rFonts w:ascii="Times New Roman" w:hAnsi="Times New Roman" w:cs="Times New Roman"/>
          <w:color w:val="000000" w:themeColor="text1"/>
        </w:rPr>
        <w:t>.</w:t>
      </w:r>
    </w:p>
    <w:p w14:paraId="388E1F2B" w14:textId="35B9E04D" w:rsidR="007330CF" w:rsidRPr="001F2E2A" w:rsidRDefault="007330CF" w:rsidP="00913F48">
      <w:pPr>
        <w:pStyle w:val="ListParagraph"/>
        <w:numPr>
          <w:ilvl w:val="0"/>
          <w:numId w:val="1"/>
        </w:numPr>
        <w:rPr>
          <w:rFonts w:ascii="Times New Roman" w:hAnsi="Times New Roman" w:cs="Times New Roman"/>
          <w:color w:val="000000" w:themeColor="text1"/>
        </w:rPr>
      </w:pPr>
      <w:r w:rsidRPr="001F2E2A">
        <w:rPr>
          <w:rFonts w:ascii="Times New Roman" w:hAnsi="Times New Roman" w:cs="Times New Roman"/>
          <w:color w:val="000000" w:themeColor="text1"/>
        </w:rPr>
        <w:t xml:space="preserve">Become A Stronger Trauma-Informed Educator Today. Strong Resilient Youth. Updated 2022. Accessed March 13, 2023. </w:t>
      </w:r>
      <w:r w:rsidRPr="00E5175F">
        <w:rPr>
          <w:rFonts w:ascii="Times New Roman" w:hAnsi="Times New Roman" w:cs="Times New Roman"/>
          <w:color w:val="000000" w:themeColor="text1"/>
        </w:rPr>
        <w:t>https://www.strongresilientyouth.org/</w:t>
      </w:r>
      <w:r w:rsidRPr="001F2E2A">
        <w:rPr>
          <w:rFonts w:ascii="Times New Roman" w:hAnsi="Times New Roman" w:cs="Times New Roman"/>
          <w:color w:val="000000" w:themeColor="text1"/>
        </w:rPr>
        <w:t xml:space="preserve">. </w:t>
      </w:r>
    </w:p>
    <w:p w14:paraId="00CDFB8B" w14:textId="2443808E" w:rsidR="00F50877" w:rsidRPr="001F2E2A" w:rsidRDefault="00B4606E" w:rsidP="00962B0E">
      <w:pPr>
        <w:pStyle w:val="ListParagraph"/>
        <w:numPr>
          <w:ilvl w:val="0"/>
          <w:numId w:val="1"/>
        </w:numPr>
        <w:rPr>
          <w:rFonts w:ascii="Times New Roman" w:hAnsi="Times New Roman" w:cs="Times New Roman"/>
          <w:color w:val="000000" w:themeColor="text1"/>
        </w:rPr>
      </w:pPr>
      <w:r w:rsidRPr="001F2E2A">
        <w:rPr>
          <w:rFonts w:ascii="Times New Roman" w:hAnsi="Times New Roman" w:cs="Times New Roman"/>
          <w:color w:val="000000" w:themeColor="text1"/>
        </w:rPr>
        <w:t xml:space="preserve">Centers for Disease Control and Prevention. </w:t>
      </w:r>
      <w:r w:rsidRPr="001F2E2A">
        <w:rPr>
          <w:rFonts w:ascii="Times New Roman" w:hAnsi="Times New Roman" w:cs="Times New Roman"/>
          <w:i/>
          <w:iCs/>
          <w:color w:val="000000" w:themeColor="text1"/>
        </w:rPr>
        <w:t>Youth Risk Behavior Survey, Data Summary &amp; Trends Report, 2011 – 2021</w:t>
      </w:r>
      <w:r w:rsidRPr="001F2E2A">
        <w:rPr>
          <w:rFonts w:ascii="Times New Roman" w:hAnsi="Times New Roman" w:cs="Times New Roman"/>
          <w:color w:val="000000" w:themeColor="text1"/>
        </w:rPr>
        <w:t>. Atlanta, GA: National Center for HIV, Viral Hepatitis, STD, and TB Prevention, Centers for Disease Control and Prevention.</w:t>
      </w:r>
    </w:p>
    <w:sectPr w:rsidR="00F50877" w:rsidRPr="001F2E2A" w:rsidSect="00D3518F">
      <w:headerReference w:type="default" r:id="rId7"/>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E049E" w14:textId="77777777" w:rsidR="0053031F" w:rsidRDefault="0053031F">
      <w:r>
        <w:separator/>
      </w:r>
    </w:p>
  </w:endnote>
  <w:endnote w:type="continuationSeparator" w:id="0">
    <w:p w14:paraId="2CF0BE21" w14:textId="77777777" w:rsidR="0053031F" w:rsidRDefault="0053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3105837"/>
      <w:docPartObj>
        <w:docPartGallery w:val="Page Numbers (Bottom of Page)"/>
        <w:docPartUnique/>
      </w:docPartObj>
    </w:sdtPr>
    <w:sdtContent>
      <w:p w14:paraId="2552D6E0" w14:textId="791F16BC" w:rsidR="00C835D9" w:rsidRDefault="00C835D9" w:rsidP="002B21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789757" w14:textId="77777777" w:rsidR="00C835D9" w:rsidRDefault="00C83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00257816"/>
      <w:docPartObj>
        <w:docPartGallery w:val="Page Numbers (Bottom of Page)"/>
        <w:docPartUnique/>
      </w:docPartObj>
    </w:sdtPr>
    <w:sdtContent>
      <w:p w14:paraId="0D625744" w14:textId="133C4F99" w:rsidR="00C835D9" w:rsidRPr="00C835D9" w:rsidRDefault="00C835D9" w:rsidP="002B2182">
        <w:pPr>
          <w:pStyle w:val="Footer"/>
          <w:framePr w:wrap="none" w:vAnchor="text" w:hAnchor="margin" w:xAlign="center" w:y="1"/>
          <w:rPr>
            <w:rStyle w:val="PageNumber"/>
            <w:rFonts w:ascii="Times New Roman" w:hAnsi="Times New Roman" w:cs="Times New Roman"/>
          </w:rPr>
        </w:pPr>
        <w:r w:rsidRPr="00C835D9">
          <w:rPr>
            <w:rStyle w:val="PageNumber"/>
            <w:rFonts w:ascii="Times New Roman" w:hAnsi="Times New Roman" w:cs="Times New Roman"/>
          </w:rPr>
          <w:fldChar w:fldCharType="begin"/>
        </w:r>
        <w:r w:rsidRPr="00C835D9">
          <w:rPr>
            <w:rStyle w:val="PageNumber"/>
            <w:rFonts w:ascii="Times New Roman" w:hAnsi="Times New Roman" w:cs="Times New Roman"/>
          </w:rPr>
          <w:instrText xml:space="preserve"> PAGE </w:instrText>
        </w:r>
        <w:r w:rsidRPr="00C835D9">
          <w:rPr>
            <w:rStyle w:val="PageNumber"/>
            <w:rFonts w:ascii="Times New Roman" w:hAnsi="Times New Roman" w:cs="Times New Roman"/>
          </w:rPr>
          <w:fldChar w:fldCharType="separate"/>
        </w:r>
        <w:r w:rsidRPr="00C835D9">
          <w:rPr>
            <w:rStyle w:val="PageNumber"/>
            <w:rFonts w:ascii="Times New Roman" w:hAnsi="Times New Roman" w:cs="Times New Roman"/>
            <w:noProof/>
          </w:rPr>
          <w:t>1</w:t>
        </w:r>
        <w:r w:rsidRPr="00C835D9">
          <w:rPr>
            <w:rStyle w:val="PageNumber"/>
            <w:rFonts w:ascii="Times New Roman" w:hAnsi="Times New Roman" w:cs="Times New Roman"/>
          </w:rPr>
          <w:fldChar w:fldCharType="end"/>
        </w:r>
      </w:p>
    </w:sdtContent>
  </w:sdt>
  <w:p w14:paraId="02DDADD4" w14:textId="77777777" w:rsidR="00C835D9" w:rsidRDefault="00C83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A18B" w14:textId="77777777" w:rsidR="0053031F" w:rsidRDefault="0053031F">
      <w:r>
        <w:separator/>
      </w:r>
    </w:p>
  </w:footnote>
  <w:footnote w:type="continuationSeparator" w:id="0">
    <w:p w14:paraId="14699BCA" w14:textId="77777777" w:rsidR="0053031F" w:rsidRDefault="00530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2C92" w14:textId="319EEBC7" w:rsidR="002C3FEA" w:rsidRPr="002C3FEA" w:rsidRDefault="00000000" w:rsidP="002C3FEA">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13EB8"/>
    <w:multiLevelType w:val="hybridMultilevel"/>
    <w:tmpl w:val="92E8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20E17"/>
    <w:multiLevelType w:val="hybridMultilevel"/>
    <w:tmpl w:val="77EC0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039D8"/>
    <w:multiLevelType w:val="hybridMultilevel"/>
    <w:tmpl w:val="BDE805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B75261B"/>
    <w:multiLevelType w:val="multilevel"/>
    <w:tmpl w:val="43C40D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C941488"/>
    <w:multiLevelType w:val="hybridMultilevel"/>
    <w:tmpl w:val="BDE80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976550">
    <w:abstractNumId w:val="4"/>
  </w:num>
  <w:num w:numId="2" w16cid:durableId="524906174">
    <w:abstractNumId w:val="1"/>
  </w:num>
  <w:num w:numId="3" w16cid:durableId="1159031254">
    <w:abstractNumId w:val="3"/>
    <w:lvlOverride w:ilvl="0">
      <w:startOverride w:val="1"/>
    </w:lvlOverride>
  </w:num>
  <w:num w:numId="4" w16cid:durableId="1159031254">
    <w:abstractNumId w:val="3"/>
    <w:lvlOverride w:ilvl="0"/>
    <w:lvlOverride w:ilvl="1">
      <w:startOverride w:val="1"/>
    </w:lvlOverride>
  </w:num>
  <w:num w:numId="5" w16cid:durableId="1175919901">
    <w:abstractNumId w:val="2"/>
  </w:num>
  <w:num w:numId="6" w16cid:durableId="105627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3C"/>
    <w:rsid w:val="00000FF9"/>
    <w:rsid w:val="000018CE"/>
    <w:rsid w:val="0001644B"/>
    <w:rsid w:val="00017E7C"/>
    <w:rsid w:val="00032A60"/>
    <w:rsid w:val="000373DB"/>
    <w:rsid w:val="00043D8A"/>
    <w:rsid w:val="00067D81"/>
    <w:rsid w:val="00071B24"/>
    <w:rsid w:val="0009174C"/>
    <w:rsid w:val="000A00AC"/>
    <w:rsid w:val="000B383B"/>
    <w:rsid w:val="000E292A"/>
    <w:rsid w:val="001029DD"/>
    <w:rsid w:val="001609CB"/>
    <w:rsid w:val="00163598"/>
    <w:rsid w:val="001A3F16"/>
    <w:rsid w:val="001C7630"/>
    <w:rsid w:val="001F1086"/>
    <w:rsid w:val="001F2E2A"/>
    <w:rsid w:val="002058C2"/>
    <w:rsid w:val="0029667B"/>
    <w:rsid w:val="00297CA0"/>
    <w:rsid w:val="002B6117"/>
    <w:rsid w:val="002C4222"/>
    <w:rsid w:val="003906D1"/>
    <w:rsid w:val="00397BCE"/>
    <w:rsid w:val="003B3C77"/>
    <w:rsid w:val="003C3042"/>
    <w:rsid w:val="003E5DBD"/>
    <w:rsid w:val="00421954"/>
    <w:rsid w:val="00477762"/>
    <w:rsid w:val="004964D3"/>
    <w:rsid w:val="004A6A80"/>
    <w:rsid w:val="004B2C7E"/>
    <w:rsid w:val="004C4700"/>
    <w:rsid w:val="004F549A"/>
    <w:rsid w:val="00500265"/>
    <w:rsid w:val="00520321"/>
    <w:rsid w:val="00524EF6"/>
    <w:rsid w:val="0053031F"/>
    <w:rsid w:val="0055402A"/>
    <w:rsid w:val="00575DED"/>
    <w:rsid w:val="00582769"/>
    <w:rsid w:val="005A3CF2"/>
    <w:rsid w:val="005E7F02"/>
    <w:rsid w:val="00613F0A"/>
    <w:rsid w:val="00641779"/>
    <w:rsid w:val="00663FAC"/>
    <w:rsid w:val="006972DF"/>
    <w:rsid w:val="006B22E3"/>
    <w:rsid w:val="006D418A"/>
    <w:rsid w:val="006E2B77"/>
    <w:rsid w:val="006F0AFB"/>
    <w:rsid w:val="00722ABA"/>
    <w:rsid w:val="007330CF"/>
    <w:rsid w:val="00747E0A"/>
    <w:rsid w:val="008100C3"/>
    <w:rsid w:val="0082053C"/>
    <w:rsid w:val="00863AEA"/>
    <w:rsid w:val="0087713C"/>
    <w:rsid w:val="00880AD5"/>
    <w:rsid w:val="008C0AB8"/>
    <w:rsid w:val="008C2AD1"/>
    <w:rsid w:val="008C4486"/>
    <w:rsid w:val="008D0C10"/>
    <w:rsid w:val="008F6AEA"/>
    <w:rsid w:val="008F7E46"/>
    <w:rsid w:val="00901789"/>
    <w:rsid w:val="009075B4"/>
    <w:rsid w:val="00913F48"/>
    <w:rsid w:val="00917F5D"/>
    <w:rsid w:val="00924F3D"/>
    <w:rsid w:val="00962B0E"/>
    <w:rsid w:val="009715E0"/>
    <w:rsid w:val="00986B01"/>
    <w:rsid w:val="00990C2C"/>
    <w:rsid w:val="009968B8"/>
    <w:rsid w:val="009A17BA"/>
    <w:rsid w:val="009B2A8D"/>
    <w:rsid w:val="009D0528"/>
    <w:rsid w:val="009D5442"/>
    <w:rsid w:val="009D555C"/>
    <w:rsid w:val="00A7788E"/>
    <w:rsid w:val="00A946CC"/>
    <w:rsid w:val="00AB616F"/>
    <w:rsid w:val="00AC5F65"/>
    <w:rsid w:val="00B004F2"/>
    <w:rsid w:val="00B23B66"/>
    <w:rsid w:val="00B4606E"/>
    <w:rsid w:val="00B9689D"/>
    <w:rsid w:val="00BD6544"/>
    <w:rsid w:val="00BE6F1F"/>
    <w:rsid w:val="00C22482"/>
    <w:rsid w:val="00C835D9"/>
    <w:rsid w:val="00CC11D1"/>
    <w:rsid w:val="00CC130C"/>
    <w:rsid w:val="00CC2BA5"/>
    <w:rsid w:val="00CC4B60"/>
    <w:rsid w:val="00CD4FDA"/>
    <w:rsid w:val="00D11835"/>
    <w:rsid w:val="00D2487C"/>
    <w:rsid w:val="00D26CEE"/>
    <w:rsid w:val="00D323F7"/>
    <w:rsid w:val="00D3518F"/>
    <w:rsid w:val="00D43451"/>
    <w:rsid w:val="00D70DED"/>
    <w:rsid w:val="00DB4716"/>
    <w:rsid w:val="00E5175F"/>
    <w:rsid w:val="00E53F5A"/>
    <w:rsid w:val="00E95A0F"/>
    <w:rsid w:val="00E95C82"/>
    <w:rsid w:val="00EA2074"/>
    <w:rsid w:val="00EA4875"/>
    <w:rsid w:val="00EB4AE9"/>
    <w:rsid w:val="00F12C80"/>
    <w:rsid w:val="00F418B9"/>
    <w:rsid w:val="00F50877"/>
    <w:rsid w:val="00FA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9E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53C"/>
    <w:pPr>
      <w:ind w:left="720"/>
      <w:contextualSpacing/>
    </w:pPr>
  </w:style>
  <w:style w:type="paragraph" w:styleId="Header">
    <w:name w:val="header"/>
    <w:basedOn w:val="Normal"/>
    <w:link w:val="HeaderChar"/>
    <w:uiPriority w:val="99"/>
    <w:unhideWhenUsed/>
    <w:rsid w:val="0082053C"/>
    <w:pPr>
      <w:tabs>
        <w:tab w:val="center" w:pos="4680"/>
        <w:tab w:val="right" w:pos="9360"/>
      </w:tabs>
    </w:pPr>
  </w:style>
  <w:style w:type="character" w:customStyle="1" w:styleId="HeaderChar">
    <w:name w:val="Header Char"/>
    <w:basedOn w:val="DefaultParagraphFont"/>
    <w:link w:val="Header"/>
    <w:uiPriority w:val="99"/>
    <w:rsid w:val="0082053C"/>
  </w:style>
  <w:style w:type="character" w:styleId="Hyperlink">
    <w:name w:val="Hyperlink"/>
    <w:basedOn w:val="DefaultParagraphFont"/>
    <w:uiPriority w:val="99"/>
    <w:unhideWhenUsed/>
    <w:rsid w:val="007330CF"/>
    <w:rPr>
      <w:color w:val="0563C1" w:themeColor="hyperlink"/>
      <w:u w:val="single"/>
    </w:rPr>
  </w:style>
  <w:style w:type="character" w:styleId="UnresolvedMention">
    <w:name w:val="Unresolved Mention"/>
    <w:basedOn w:val="DefaultParagraphFont"/>
    <w:uiPriority w:val="99"/>
    <w:semiHidden/>
    <w:unhideWhenUsed/>
    <w:rsid w:val="007330CF"/>
    <w:rPr>
      <w:color w:val="605E5C"/>
      <w:shd w:val="clear" w:color="auto" w:fill="E1DFDD"/>
    </w:rPr>
  </w:style>
  <w:style w:type="character" w:styleId="CommentReference">
    <w:name w:val="annotation reference"/>
    <w:basedOn w:val="DefaultParagraphFont"/>
    <w:uiPriority w:val="99"/>
    <w:semiHidden/>
    <w:unhideWhenUsed/>
    <w:rsid w:val="00E95A0F"/>
    <w:rPr>
      <w:sz w:val="16"/>
      <w:szCs w:val="16"/>
    </w:rPr>
  </w:style>
  <w:style w:type="paragraph" w:styleId="CommentText">
    <w:name w:val="annotation text"/>
    <w:basedOn w:val="Normal"/>
    <w:link w:val="CommentTextChar"/>
    <w:uiPriority w:val="99"/>
    <w:semiHidden/>
    <w:unhideWhenUsed/>
    <w:rsid w:val="00E95A0F"/>
    <w:rPr>
      <w:sz w:val="20"/>
      <w:szCs w:val="20"/>
    </w:rPr>
  </w:style>
  <w:style w:type="character" w:customStyle="1" w:styleId="CommentTextChar">
    <w:name w:val="Comment Text Char"/>
    <w:basedOn w:val="DefaultParagraphFont"/>
    <w:link w:val="CommentText"/>
    <w:uiPriority w:val="99"/>
    <w:semiHidden/>
    <w:rsid w:val="00E95A0F"/>
    <w:rPr>
      <w:sz w:val="20"/>
      <w:szCs w:val="20"/>
    </w:rPr>
  </w:style>
  <w:style w:type="paragraph" w:styleId="CommentSubject">
    <w:name w:val="annotation subject"/>
    <w:basedOn w:val="CommentText"/>
    <w:next w:val="CommentText"/>
    <w:link w:val="CommentSubjectChar"/>
    <w:uiPriority w:val="99"/>
    <w:semiHidden/>
    <w:unhideWhenUsed/>
    <w:rsid w:val="00CC2BA5"/>
    <w:rPr>
      <w:b/>
      <w:bCs/>
    </w:rPr>
  </w:style>
  <w:style w:type="character" w:customStyle="1" w:styleId="CommentSubjectChar">
    <w:name w:val="Comment Subject Char"/>
    <w:basedOn w:val="CommentTextChar"/>
    <w:link w:val="CommentSubject"/>
    <w:uiPriority w:val="99"/>
    <w:semiHidden/>
    <w:rsid w:val="00CC2BA5"/>
    <w:rPr>
      <w:b/>
      <w:bCs/>
      <w:sz w:val="20"/>
      <w:szCs w:val="20"/>
    </w:rPr>
  </w:style>
  <w:style w:type="paragraph" w:customStyle="1" w:styleId="xmsonormal">
    <w:name w:val="x_msonormal"/>
    <w:basedOn w:val="Normal"/>
    <w:rsid w:val="00D2487C"/>
    <w:pPr>
      <w:spacing w:before="100" w:beforeAutospacing="1" w:after="100" w:afterAutospacing="1"/>
    </w:pPr>
    <w:rPr>
      <w:rFonts w:ascii="Times New Roman" w:eastAsia="Times New Roman" w:hAnsi="Times New Roman" w:cs="Times New Roman"/>
    </w:rPr>
  </w:style>
  <w:style w:type="character" w:customStyle="1" w:styleId="xcontentpasted0">
    <w:name w:val="x_contentpasted0"/>
    <w:basedOn w:val="DefaultParagraphFont"/>
    <w:rsid w:val="00D2487C"/>
  </w:style>
  <w:style w:type="paragraph" w:styleId="Footer">
    <w:name w:val="footer"/>
    <w:basedOn w:val="Normal"/>
    <w:link w:val="FooterChar"/>
    <w:uiPriority w:val="99"/>
    <w:unhideWhenUsed/>
    <w:rsid w:val="001C7630"/>
    <w:pPr>
      <w:tabs>
        <w:tab w:val="center" w:pos="4680"/>
        <w:tab w:val="right" w:pos="9360"/>
      </w:tabs>
    </w:pPr>
  </w:style>
  <w:style w:type="character" w:customStyle="1" w:styleId="FooterChar">
    <w:name w:val="Footer Char"/>
    <w:basedOn w:val="DefaultParagraphFont"/>
    <w:link w:val="Footer"/>
    <w:uiPriority w:val="99"/>
    <w:rsid w:val="001C7630"/>
  </w:style>
  <w:style w:type="character" w:styleId="LineNumber">
    <w:name w:val="line number"/>
    <w:basedOn w:val="DefaultParagraphFont"/>
    <w:uiPriority w:val="99"/>
    <w:semiHidden/>
    <w:unhideWhenUsed/>
    <w:rsid w:val="001C7630"/>
  </w:style>
  <w:style w:type="character" w:styleId="PageNumber">
    <w:name w:val="page number"/>
    <w:basedOn w:val="DefaultParagraphFont"/>
    <w:uiPriority w:val="99"/>
    <w:semiHidden/>
    <w:unhideWhenUsed/>
    <w:rsid w:val="00C83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0701">
      <w:bodyDiv w:val="1"/>
      <w:marLeft w:val="0"/>
      <w:marRight w:val="0"/>
      <w:marTop w:val="0"/>
      <w:marBottom w:val="0"/>
      <w:divBdr>
        <w:top w:val="none" w:sz="0" w:space="0" w:color="auto"/>
        <w:left w:val="none" w:sz="0" w:space="0" w:color="auto"/>
        <w:bottom w:val="none" w:sz="0" w:space="0" w:color="auto"/>
        <w:right w:val="none" w:sz="0" w:space="0" w:color="auto"/>
      </w:divBdr>
      <w:divsChild>
        <w:div w:id="677998151">
          <w:marLeft w:val="0"/>
          <w:marRight w:val="0"/>
          <w:marTop w:val="0"/>
          <w:marBottom w:val="0"/>
          <w:divBdr>
            <w:top w:val="none" w:sz="0" w:space="0" w:color="auto"/>
            <w:left w:val="none" w:sz="0" w:space="0" w:color="auto"/>
            <w:bottom w:val="none" w:sz="0" w:space="0" w:color="auto"/>
            <w:right w:val="none" w:sz="0" w:space="0" w:color="auto"/>
          </w:divBdr>
        </w:div>
        <w:div w:id="2123575911">
          <w:marLeft w:val="0"/>
          <w:marRight w:val="0"/>
          <w:marTop w:val="0"/>
          <w:marBottom w:val="0"/>
          <w:divBdr>
            <w:top w:val="none" w:sz="0" w:space="0" w:color="auto"/>
            <w:left w:val="none" w:sz="0" w:space="0" w:color="auto"/>
            <w:bottom w:val="none" w:sz="0" w:space="0" w:color="auto"/>
            <w:right w:val="none" w:sz="0" w:space="0" w:color="auto"/>
          </w:divBdr>
          <w:divsChild>
            <w:div w:id="8358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877">
      <w:bodyDiv w:val="1"/>
      <w:marLeft w:val="0"/>
      <w:marRight w:val="0"/>
      <w:marTop w:val="0"/>
      <w:marBottom w:val="0"/>
      <w:divBdr>
        <w:top w:val="none" w:sz="0" w:space="0" w:color="auto"/>
        <w:left w:val="none" w:sz="0" w:space="0" w:color="auto"/>
        <w:bottom w:val="none" w:sz="0" w:space="0" w:color="auto"/>
        <w:right w:val="none" w:sz="0" w:space="0" w:color="auto"/>
      </w:divBdr>
    </w:div>
    <w:div w:id="761491699">
      <w:bodyDiv w:val="1"/>
      <w:marLeft w:val="0"/>
      <w:marRight w:val="0"/>
      <w:marTop w:val="0"/>
      <w:marBottom w:val="0"/>
      <w:divBdr>
        <w:top w:val="none" w:sz="0" w:space="0" w:color="auto"/>
        <w:left w:val="none" w:sz="0" w:space="0" w:color="auto"/>
        <w:bottom w:val="none" w:sz="0" w:space="0" w:color="auto"/>
        <w:right w:val="none" w:sz="0" w:space="0" w:color="auto"/>
      </w:divBdr>
    </w:div>
    <w:div w:id="1299070481">
      <w:bodyDiv w:val="1"/>
      <w:marLeft w:val="0"/>
      <w:marRight w:val="0"/>
      <w:marTop w:val="0"/>
      <w:marBottom w:val="0"/>
      <w:divBdr>
        <w:top w:val="none" w:sz="0" w:space="0" w:color="auto"/>
        <w:left w:val="none" w:sz="0" w:space="0" w:color="auto"/>
        <w:bottom w:val="none" w:sz="0" w:space="0" w:color="auto"/>
        <w:right w:val="none" w:sz="0" w:space="0" w:color="auto"/>
      </w:divBdr>
    </w:div>
    <w:div w:id="1340932456">
      <w:bodyDiv w:val="1"/>
      <w:marLeft w:val="0"/>
      <w:marRight w:val="0"/>
      <w:marTop w:val="0"/>
      <w:marBottom w:val="0"/>
      <w:divBdr>
        <w:top w:val="none" w:sz="0" w:space="0" w:color="auto"/>
        <w:left w:val="none" w:sz="0" w:space="0" w:color="auto"/>
        <w:bottom w:val="none" w:sz="0" w:space="0" w:color="auto"/>
        <w:right w:val="none" w:sz="0" w:space="0" w:color="auto"/>
      </w:divBdr>
    </w:div>
    <w:div w:id="180905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1689</Words>
  <Characters>9746</Characters>
  <Application>Microsoft Office Word</Application>
  <DocSecurity>0</DocSecurity>
  <Lines>154</Lines>
  <Paragraphs>38</Paragraphs>
  <ScaleCrop>false</ScaleCrop>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2023-04-11T20:55:00Z</dcterms:created>
  <dcterms:modified xsi:type="dcterms:W3CDTF">2023-04-11T21:56:00Z</dcterms:modified>
</cp:coreProperties>
</file>